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4702D" w14:textId="77777777" w:rsidR="0022458B" w:rsidRPr="0022458B" w:rsidRDefault="0022458B" w:rsidP="0022458B">
      <w:pPr>
        <w:pStyle w:val="Title"/>
        <w:rPr>
          <w:b/>
          <w:bCs/>
          <w:sz w:val="28"/>
          <w:szCs w:val="28"/>
          <w:lang w:val="ru-RU"/>
        </w:rPr>
      </w:pPr>
      <w:r w:rsidRPr="0022458B">
        <w:rPr>
          <w:b/>
          <w:bCs/>
          <w:sz w:val="28"/>
          <w:szCs w:val="28"/>
          <w:lang w:val="ru-RU"/>
        </w:rPr>
        <w:t>Анализ Положения о Правлении, Исполнительном директоре, ревизионной комиссии и комитетах ОО «Общество Актуариев Казахстана» (Версия 1) на соответствие Уставу ОАК и выявление недостатков</w:t>
      </w:r>
    </w:p>
    <w:p w14:paraId="6050621C" w14:textId="77777777" w:rsidR="0022458B" w:rsidRPr="003B4208" w:rsidRDefault="0022458B" w:rsidP="0022458B">
      <w:pPr>
        <w:rPr>
          <w:lang w:val="ru-KZ"/>
        </w:rPr>
      </w:pPr>
      <w:r w:rsidRPr="003B4208">
        <w:rPr>
          <w:lang w:val="ru-KZ"/>
        </w:rPr>
        <w:t>Данное Положение (далее – Положение) призвано детализировать нормы Устава Общественного Объединения «Общество Актуариев Казахстана» (далее – Устав ОАК), утвержденного Решением Конференции от 14 мая 2019 года. Однако, при детальном рассмотрении, выявляется ряд существенных противоречий Уставу, введение новых, не предусмотренных Уставом органов и процедур, а также неточности и потенциально спорные моменты.</w:t>
      </w:r>
    </w:p>
    <w:p w14:paraId="06D0BE5E" w14:textId="77777777" w:rsidR="0022458B" w:rsidRPr="003B4208" w:rsidRDefault="0022458B" w:rsidP="0022458B">
      <w:pPr>
        <w:pStyle w:val="Heading1"/>
        <w:rPr>
          <w:lang w:val="ru-KZ"/>
        </w:rPr>
      </w:pPr>
      <w:r w:rsidRPr="003B4208">
        <w:rPr>
          <w:lang w:val="ru-KZ"/>
        </w:rPr>
        <w:t>Основные критические замечания:</w:t>
      </w:r>
    </w:p>
    <w:p w14:paraId="1123C8BC" w14:textId="77777777" w:rsidR="0022458B" w:rsidRPr="003B4208" w:rsidRDefault="0022458B" w:rsidP="0022458B">
      <w:pPr>
        <w:pStyle w:val="Heading2"/>
        <w:numPr>
          <w:ilvl w:val="0"/>
          <w:numId w:val="1"/>
        </w:numPr>
        <w:rPr>
          <w:lang w:val="ru-KZ"/>
        </w:rPr>
      </w:pPr>
      <w:r w:rsidRPr="003B4208">
        <w:rPr>
          <w:lang w:val="ru-KZ"/>
        </w:rPr>
        <w:t>Введение нелегитимного органа – «Организационного комитета» (Оргкомитет):</w:t>
      </w:r>
    </w:p>
    <w:p w14:paraId="24D88AB2" w14:textId="77777777" w:rsidR="0022458B" w:rsidRPr="003B4208" w:rsidRDefault="0022458B" w:rsidP="0022458B">
      <w:pPr>
        <w:numPr>
          <w:ilvl w:val="1"/>
          <w:numId w:val="1"/>
        </w:numPr>
        <w:rPr>
          <w:lang w:val="ru-KZ"/>
        </w:rPr>
      </w:pPr>
      <w:r w:rsidRPr="003B4208">
        <w:rPr>
          <w:b/>
          <w:bCs/>
          <w:lang w:val="ru-KZ"/>
        </w:rPr>
        <w:t>Устав ОАК (Статья 8)</w:t>
      </w:r>
      <w:r w:rsidRPr="003B4208">
        <w:rPr>
          <w:lang w:val="ru-KZ"/>
        </w:rPr>
        <w:t xml:space="preserve"> четко определяет исчерпывающий перечень органов управления: Конференция, Правление, Исполнительный директор, Ревизионная комиссия.</w:t>
      </w:r>
    </w:p>
    <w:p w14:paraId="224DA38F" w14:textId="77777777" w:rsidR="0022458B" w:rsidRPr="003B4208" w:rsidRDefault="0022458B" w:rsidP="0022458B">
      <w:pPr>
        <w:numPr>
          <w:ilvl w:val="1"/>
          <w:numId w:val="1"/>
        </w:numPr>
        <w:rPr>
          <w:lang w:val="ru-KZ"/>
        </w:rPr>
      </w:pPr>
      <w:r w:rsidRPr="003B4208">
        <w:rPr>
          <w:b/>
          <w:bCs/>
          <w:lang w:val="ru-KZ"/>
        </w:rPr>
        <w:t>Положение (п. 2.5, 3.8, 3.10, 3.14, 3.15, 3.16, 4.5)</w:t>
      </w:r>
      <w:r w:rsidRPr="003B4208">
        <w:rPr>
          <w:lang w:val="ru-KZ"/>
        </w:rPr>
        <w:t xml:space="preserve"> вводит новый орган – Оргкомитет, наделяя его значительными полномочиями в выборном процессе (проверка кандидатов, организация голосования и т.д.).</w:t>
      </w:r>
    </w:p>
    <w:p w14:paraId="17887713" w14:textId="77777777" w:rsidR="0022458B" w:rsidRPr="003B4208" w:rsidRDefault="0022458B" w:rsidP="0022458B">
      <w:pPr>
        <w:numPr>
          <w:ilvl w:val="1"/>
          <w:numId w:val="1"/>
        </w:numPr>
        <w:rPr>
          <w:lang w:val="ru-KZ"/>
        </w:rPr>
      </w:pPr>
      <w:r w:rsidRPr="003B4208">
        <w:rPr>
          <w:b/>
          <w:bCs/>
          <w:lang w:val="ru-KZ"/>
        </w:rPr>
        <w:t>Пункт 4.5.9 Положения</w:t>
      </w:r>
      <w:r w:rsidRPr="003B4208">
        <w:rPr>
          <w:lang w:val="ru-KZ"/>
        </w:rPr>
        <w:t xml:space="preserve"> гласит: «Члены Оргкомитета назначаются действующим Правлением». Это создает прямой конфликт интересов, так как действующее Правление будет назначать орган, который будет контролировать выборы, в том числе и новых членов Правления.</w:t>
      </w:r>
    </w:p>
    <w:p w14:paraId="694CCA5F" w14:textId="77777777" w:rsidR="0022458B" w:rsidRPr="003B4208" w:rsidRDefault="0022458B" w:rsidP="0022458B">
      <w:pPr>
        <w:numPr>
          <w:ilvl w:val="1"/>
          <w:numId w:val="1"/>
        </w:numPr>
        <w:rPr>
          <w:lang w:val="ru-KZ"/>
        </w:rPr>
      </w:pPr>
      <w:r w:rsidRPr="003B4208">
        <w:rPr>
          <w:b/>
          <w:bCs/>
          <w:lang w:val="ru-KZ"/>
        </w:rPr>
        <w:t>Противоречие Уставу:</w:t>
      </w:r>
      <w:r w:rsidRPr="003B4208">
        <w:rPr>
          <w:lang w:val="ru-KZ"/>
        </w:rPr>
        <w:t xml:space="preserve"> Устав не предусматривает создание Оргкомитета, тем более его назначение Правлением. Если Оргкомитет рассматривается как «специализированный орган» (по аналогии с Комитетами), то его создание, количественный состав, порядок формирования и работы должны определяться </w:t>
      </w:r>
      <w:r w:rsidRPr="003B4208">
        <w:rPr>
          <w:b/>
          <w:bCs/>
          <w:lang w:val="ru-KZ"/>
        </w:rPr>
        <w:t>Конференцией</w:t>
      </w:r>
      <w:r w:rsidRPr="003B4208">
        <w:rPr>
          <w:lang w:val="ru-KZ"/>
        </w:rPr>
        <w:t xml:space="preserve"> (Устав, ст. 8, п. 3, пп. 15), а не этим Положением или решением Правления.</w:t>
      </w:r>
    </w:p>
    <w:p w14:paraId="41FCA0BD" w14:textId="77777777" w:rsidR="0022458B" w:rsidRPr="003B4208" w:rsidRDefault="0022458B" w:rsidP="0022458B">
      <w:pPr>
        <w:pStyle w:val="Heading2"/>
        <w:numPr>
          <w:ilvl w:val="0"/>
          <w:numId w:val="1"/>
        </w:numPr>
        <w:rPr>
          <w:lang w:val="ru-KZ"/>
        </w:rPr>
      </w:pPr>
      <w:r w:rsidRPr="003B4208">
        <w:rPr>
          <w:lang w:val="ru-KZ"/>
        </w:rPr>
        <w:t>Процедура выдвижения кандидатов в Правление:</w:t>
      </w:r>
    </w:p>
    <w:p w14:paraId="13AF40AA" w14:textId="77777777" w:rsidR="0022458B" w:rsidRPr="003B4208" w:rsidRDefault="0022458B" w:rsidP="0022458B">
      <w:pPr>
        <w:numPr>
          <w:ilvl w:val="1"/>
          <w:numId w:val="1"/>
        </w:numPr>
        <w:rPr>
          <w:lang w:val="ru-KZ"/>
        </w:rPr>
      </w:pPr>
      <w:r w:rsidRPr="003B4208">
        <w:rPr>
          <w:b/>
          <w:bCs/>
          <w:lang w:val="ru-KZ"/>
        </w:rPr>
        <w:t>Положение (п. 3.6):</w:t>
      </w:r>
      <w:r w:rsidRPr="003B4208">
        <w:rPr>
          <w:lang w:val="ru-KZ"/>
        </w:rPr>
        <w:t xml:space="preserve"> «Выдвижение кандидатов на должности членов Правления осуществляется членами соответствующих Комитетов на их заседаниях, где путем обсуждения и голосования определяется председатель Комитета и, при необходимости, заместитель председателя Комитета, которые являются претендентами на выборные должности членов Правления».</w:t>
      </w:r>
    </w:p>
    <w:p w14:paraId="4550709B" w14:textId="77777777" w:rsidR="0022458B" w:rsidRPr="003B4208" w:rsidRDefault="0022458B" w:rsidP="0022458B">
      <w:pPr>
        <w:numPr>
          <w:ilvl w:val="1"/>
          <w:numId w:val="1"/>
        </w:numPr>
        <w:rPr>
          <w:lang w:val="ru-KZ"/>
        </w:rPr>
      </w:pPr>
      <w:r w:rsidRPr="003B4208">
        <w:rPr>
          <w:b/>
          <w:bCs/>
          <w:lang w:val="ru-KZ"/>
        </w:rPr>
        <w:t>Противоречие/несоответствие Уставу:</w:t>
      </w:r>
      <w:r w:rsidRPr="003B4208">
        <w:rPr>
          <w:lang w:val="ru-KZ"/>
        </w:rPr>
        <w:t xml:space="preserve"> Устав не регламентирует столь узкий и специфичный порядок выдвижения. Данная норма Положения существенно ограничивает право членов ОАК на выдвижение и самовыдвижение, привязывая кандидатов к руководству Комитетами. Это может привести к формированию Правления по «клановому» принципу от Комитетов, а не на основе широкого выбора из всех достойных членов ОАК. Устав не запрещает самовыдвижение или выдвижение группами членов.</w:t>
      </w:r>
    </w:p>
    <w:p w14:paraId="39FCC2A6" w14:textId="77777777" w:rsidR="0022458B" w:rsidRPr="003B4208" w:rsidRDefault="0022458B" w:rsidP="0022458B">
      <w:pPr>
        <w:pStyle w:val="Heading2"/>
        <w:numPr>
          <w:ilvl w:val="0"/>
          <w:numId w:val="1"/>
        </w:numPr>
        <w:rPr>
          <w:lang w:val="ru-KZ"/>
        </w:rPr>
      </w:pPr>
      <w:r w:rsidRPr="003B4208">
        <w:rPr>
          <w:lang w:val="ru-KZ"/>
        </w:rPr>
        <w:lastRenderedPageBreak/>
        <w:t>Требования к кандидатам, не предусмотренные Уставом:</w:t>
      </w:r>
    </w:p>
    <w:p w14:paraId="30C43A10" w14:textId="77777777" w:rsidR="0022458B" w:rsidRPr="003B4208" w:rsidRDefault="0022458B" w:rsidP="0022458B">
      <w:pPr>
        <w:numPr>
          <w:ilvl w:val="1"/>
          <w:numId w:val="1"/>
        </w:numPr>
        <w:rPr>
          <w:lang w:val="ru-KZ"/>
        </w:rPr>
      </w:pPr>
      <w:r w:rsidRPr="003B4208">
        <w:rPr>
          <w:b/>
          <w:bCs/>
          <w:lang w:val="ru-KZ"/>
        </w:rPr>
        <w:t>Положение (п. 4.2.9, п. 4.3.6):</w:t>
      </w:r>
      <w:r w:rsidRPr="003B4208">
        <w:rPr>
          <w:lang w:val="ru-KZ"/>
        </w:rPr>
        <w:t xml:space="preserve"> Требование «Постоянное местонахождение в городе Алматы» для Председателя Правления и Исполнительного Директора.</w:t>
      </w:r>
    </w:p>
    <w:p w14:paraId="72F456E5" w14:textId="77777777" w:rsidR="0022458B" w:rsidRPr="003B4208" w:rsidRDefault="0022458B" w:rsidP="0022458B">
      <w:pPr>
        <w:numPr>
          <w:ilvl w:val="1"/>
          <w:numId w:val="1"/>
        </w:numPr>
        <w:rPr>
          <w:lang w:val="ru-KZ"/>
        </w:rPr>
      </w:pPr>
      <w:r w:rsidRPr="003B4208">
        <w:rPr>
          <w:b/>
          <w:bCs/>
          <w:lang w:val="ru-KZ"/>
        </w:rPr>
        <w:t>Противоречие/несоответствие Уставу:</w:t>
      </w:r>
      <w:r w:rsidRPr="003B4208">
        <w:rPr>
          <w:lang w:val="ru-KZ"/>
        </w:rPr>
        <w:t xml:space="preserve"> Устав (ст. 1.10) определяет местонахождение самого Объединения, но не ограничивает членство или занятие руководящих должностей по географическому признаку проживания. Членом ОАК может быть любой гражданин РК или иностранец, соответствующий требованиям Устава (ст. 4.1). Данное требование Положения является дискриминационным и сужает круг потенциальных кандидатов.</w:t>
      </w:r>
    </w:p>
    <w:p w14:paraId="22B67C4A" w14:textId="77777777" w:rsidR="0022458B" w:rsidRPr="003B4208" w:rsidRDefault="0022458B" w:rsidP="0022458B">
      <w:pPr>
        <w:numPr>
          <w:ilvl w:val="1"/>
          <w:numId w:val="1"/>
        </w:numPr>
        <w:rPr>
          <w:lang w:val="ru-KZ"/>
        </w:rPr>
      </w:pPr>
      <w:r w:rsidRPr="003B4208">
        <w:rPr>
          <w:b/>
          <w:bCs/>
          <w:lang w:val="ru-KZ"/>
        </w:rPr>
        <w:t>Положение (п. 4.1.2, 4.1.6, 4.2.1, 4.2.2, 4.2.3 и др.):</w:t>
      </w:r>
      <w:r w:rsidRPr="003B4208">
        <w:rPr>
          <w:lang w:val="ru-KZ"/>
        </w:rPr>
        <w:t xml:space="preserve"> Введение требований по минимальному сроку членства в ОАК для занятия должностей, опыту работы в Правлении и т.д. Хотя такие требования могут быть разумными, Устав их не содержит. Их введение должно быть тщательно обсуждено и, возможно, внесено в сам Устав, а не только в Положение.</w:t>
      </w:r>
    </w:p>
    <w:p w14:paraId="4DCAE857" w14:textId="77777777" w:rsidR="0022458B" w:rsidRPr="003B4208" w:rsidRDefault="0022458B" w:rsidP="0022458B">
      <w:pPr>
        <w:pStyle w:val="Heading2"/>
        <w:numPr>
          <w:ilvl w:val="0"/>
          <w:numId w:val="1"/>
        </w:numPr>
        <w:rPr>
          <w:lang w:val="ru-KZ"/>
        </w:rPr>
      </w:pPr>
      <w:r w:rsidRPr="003B4208">
        <w:rPr>
          <w:lang w:val="ru-KZ"/>
        </w:rPr>
        <w:t>Порядок формирования и утверждения Комитетов:</w:t>
      </w:r>
    </w:p>
    <w:p w14:paraId="7C403A0D" w14:textId="77777777" w:rsidR="0022458B" w:rsidRPr="003B4208" w:rsidRDefault="0022458B" w:rsidP="0022458B">
      <w:pPr>
        <w:numPr>
          <w:ilvl w:val="1"/>
          <w:numId w:val="1"/>
        </w:numPr>
        <w:rPr>
          <w:lang w:val="ru-KZ"/>
        </w:rPr>
      </w:pPr>
      <w:r w:rsidRPr="003B4208">
        <w:rPr>
          <w:b/>
          <w:bCs/>
          <w:lang w:val="ru-KZ"/>
        </w:rPr>
        <w:t>Положение (п. 5.2):</w:t>
      </w:r>
      <w:r w:rsidRPr="003B4208">
        <w:rPr>
          <w:lang w:val="ru-KZ"/>
        </w:rPr>
        <w:t xml:space="preserve"> «Количественный состав Комитетов ... порядок их формирования и работы определяется настоящим Положением и Положениями о соответствующих Комитетах ... </w:t>
      </w:r>
      <w:r w:rsidRPr="003B4208">
        <w:rPr>
          <w:b/>
          <w:bCs/>
          <w:lang w:val="ru-KZ"/>
        </w:rPr>
        <w:t>утвержденными Правлением ОАК</w:t>
      </w:r>
      <w:r w:rsidRPr="003B4208">
        <w:rPr>
          <w:lang w:val="ru-KZ"/>
        </w:rPr>
        <w:t>».</w:t>
      </w:r>
    </w:p>
    <w:p w14:paraId="47000CDE" w14:textId="77777777" w:rsidR="0022458B" w:rsidRPr="003B4208" w:rsidRDefault="0022458B" w:rsidP="0022458B">
      <w:pPr>
        <w:numPr>
          <w:ilvl w:val="1"/>
          <w:numId w:val="1"/>
        </w:numPr>
        <w:rPr>
          <w:lang w:val="ru-KZ"/>
        </w:rPr>
      </w:pPr>
      <w:r w:rsidRPr="003B4208">
        <w:rPr>
          <w:b/>
          <w:bCs/>
          <w:lang w:val="ru-KZ"/>
        </w:rPr>
        <w:t>Противоречие Уставу (ст. 8, п. 3, пп. 15):</w:t>
      </w:r>
      <w:r w:rsidRPr="003B4208">
        <w:rPr>
          <w:lang w:val="ru-KZ"/>
        </w:rPr>
        <w:t xml:space="preserve"> Устав гласит, что к исключительной компетенции Конференции относится «создание специализированных органов, определение их количественного состава, порядка формирования и работы». Положение неправомерно передает полномочия Конференции по утверждению Положений о Комитетах (определяющих порядок их работы) Правлению.</w:t>
      </w:r>
    </w:p>
    <w:p w14:paraId="67FA7C22" w14:textId="77777777" w:rsidR="0022458B" w:rsidRPr="003B4208" w:rsidRDefault="0022458B" w:rsidP="0022458B">
      <w:pPr>
        <w:numPr>
          <w:ilvl w:val="1"/>
          <w:numId w:val="1"/>
        </w:numPr>
        <w:rPr>
          <w:lang w:val="ru-KZ"/>
        </w:rPr>
      </w:pPr>
      <w:r w:rsidRPr="003B4208">
        <w:rPr>
          <w:b/>
          <w:bCs/>
          <w:lang w:val="ru-KZ"/>
        </w:rPr>
        <w:t>Положение (п. 5.4):</w:t>
      </w:r>
      <w:r w:rsidRPr="003B4208">
        <w:rPr>
          <w:lang w:val="ru-KZ"/>
        </w:rPr>
        <w:t xml:space="preserve"> Перечисляются Комитеты, в том числе «Комитет по стандартам актуарной практики» и «Комитет по связям с общественностью», которые не указаны в Статье 13 Устава. Если это новые «специализированные органы», их создание должно быть решением Конференции (Устав, ст. 8, п. 3, пп. 15).</w:t>
      </w:r>
    </w:p>
    <w:p w14:paraId="0F791C3D" w14:textId="77777777" w:rsidR="0022458B" w:rsidRPr="003B4208" w:rsidRDefault="0022458B" w:rsidP="0022458B">
      <w:pPr>
        <w:pStyle w:val="Heading2"/>
        <w:numPr>
          <w:ilvl w:val="0"/>
          <w:numId w:val="1"/>
        </w:numPr>
        <w:rPr>
          <w:lang w:val="ru-KZ"/>
        </w:rPr>
      </w:pPr>
      <w:r w:rsidRPr="003B4208">
        <w:rPr>
          <w:lang w:val="ru-KZ"/>
        </w:rPr>
        <w:t>Обязательное членство в Комитетах:</w:t>
      </w:r>
    </w:p>
    <w:p w14:paraId="343D1B9D" w14:textId="77777777" w:rsidR="0022458B" w:rsidRPr="003B4208" w:rsidRDefault="0022458B" w:rsidP="0022458B">
      <w:pPr>
        <w:numPr>
          <w:ilvl w:val="1"/>
          <w:numId w:val="1"/>
        </w:numPr>
        <w:rPr>
          <w:lang w:val="ru-KZ"/>
        </w:rPr>
      </w:pPr>
      <w:r w:rsidRPr="003B4208">
        <w:rPr>
          <w:b/>
          <w:bCs/>
          <w:lang w:val="ru-KZ"/>
        </w:rPr>
        <w:t>Положение (п. 5.5):</w:t>
      </w:r>
      <w:r w:rsidRPr="003B4208">
        <w:rPr>
          <w:lang w:val="ru-KZ"/>
        </w:rPr>
        <w:t xml:space="preserve"> «Каждый член ОАК обязан входить в состав как минимум одного из Комитетов...».</w:t>
      </w:r>
    </w:p>
    <w:p w14:paraId="27592C81" w14:textId="77777777" w:rsidR="0022458B" w:rsidRPr="003B4208" w:rsidRDefault="0022458B" w:rsidP="0022458B">
      <w:pPr>
        <w:numPr>
          <w:ilvl w:val="1"/>
          <w:numId w:val="1"/>
        </w:numPr>
        <w:rPr>
          <w:lang w:val="ru-KZ"/>
        </w:rPr>
      </w:pPr>
      <w:r w:rsidRPr="003B4208">
        <w:rPr>
          <w:b/>
          <w:bCs/>
          <w:lang w:val="ru-KZ"/>
        </w:rPr>
        <w:t>Несоответствие Уставу:</w:t>
      </w:r>
      <w:r w:rsidRPr="003B4208">
        <w:rPr>
          <w:lang w:val="ru-KZ"/>
        </w:rPr>
        <w:t xml:space="preserve"> Устав ОАК (ст. 6, п. 2) определяет обязанности членов ОАК, и среди них нет обязанности состоять в Комитетах. Такое требование является существенным изменением обязанностей членов и должно, как минимум, приниматься Конференцией, а в идеале – вноситься в Устав.</w:t>
      </w:r>
    </w:p>
    <w:p w14:paraId="230D1BDE" w14:textId="77777777" w:rsidR="0022458B" w:rsidRPr="003B4208" w:rsidRDefault="0022458B" w:rsidP="0022458B">
      <w:pPr>
        <w:pStyle w:val="Heading2"/>
        <w:numPr>
          <w:ilvl w:val="0"/>
          <w:numId w:val="1"/>
        </w:numPr>
        <w:rPr>
          <w:lang w:val="ru-KZ"/>
        </w:rPr>
      </w:pPr>
      <w:r w:rsidRPr="003B4208">
        <w:rPr>
          <w:lang w:val="ru-KZ"/>
        </w:rPr>
        <w:t>Электронное голосование Конференции:</w:t>
      </w:r>
    </w:p>
    <w:p w14:paraId="48F2E6AB" w14:textId="77777777" w:rsidR="0022458B" w:rsidRPr="003B4208" w:rsidRDefault="0022458B" w:rsidP="0022458B">
      <w:pPr>
        <w:numPr>
          <w:ilvl w:val="1"/>
          <w:numId w:val="1"/>
        </w:numPr>
        <w:rPr>
          <w:lang w:val="ru-KZ"/>
        </w:rPr>
      </w:pPr>
      <w:r w:rsidRPr="003B4208">
        <w:rPr>
          <w:b/>
          <w:bCs/>
          <w:lang w:val="ru-KZ"/>
        </w:rPr>
        <w:t>Положение (п. 3.19):</w:t>
      </w:r>
      <w:r w:rsidRPr="003B4208">
        <w:rPr>
          <w:lang w:val="ru-KZ"/>
        </w:rPr>
        <w:t xml:space="preserve"> «Голосование членов ОАК может проводиться электронным способом в официальных чатах ОАК, созданных в мессенджерах...».</w:t>
      </w:r>
    </w:p>
    <w:p w14:paraId="298811DA" w14:textId="77777777" w:rsidR="0022458B" w:rsidRPr="003B4208" w:rsidRDefault="0022458B" w:rsidP="0022458B">
      <w:pPr>
        <w:numPr>
          <w:ilvl w:val="1"/>
          <w:numId w:val="1"/>
        </w:numPr>
        <w:rPr>
          <w:lang w:val="ru-KZ"/>
        </w:rPr>
      </w:pPr>
      <w:r w:rsidRPr="003B4208">
        <w:rPr>
          <w:b/>
          <w:bCs/>
          <w:lang w:val="ru-KZ"/>
        </w:rPr>
        <w:lastRenderedPageBreak/>
        <w:t>Потенциальное противоречие/неясность с Уставом (Статья 10):</w:t>
      </w:r>
      <w:r w:rsidRPr="003B4208">
        <w:rPr>
          <w:lang w:val="ru-KZ"/>
        </w:rPr>
        <w:t xml:space="preserve"> Устав (ст. 10, п. 5) предусматривает очную или заочную (в форме заочного голосования) форму проведения Конференции. Пункты 10.10-10.14 Устава детально описывают процедуру заочного голосования через бюллетени (бумажные, отправка сканов). Голосование в чатах мессенджеров не эквивалентно бюллетеням и может не обеспечивать должной идентификации, тайны голосования (если требуется) и фиксации волеизъявления. Устав (ст. 11.8) разрешает дистанционное проведение заседаний </w:t>
      </w:r>
      <w:r w:rsidRPr="003B4208">
        <w:rPr>
          <w:i/>
          <w:iCs/>
          <w:lang w:val="ru-KZ"/>
        </w:rPr>
        <w:t>Правления</w:t>
      </w:r>
      <w:r w:rsidRPr="003B4208">
        <w:rPr>
          <w:lang w:val="ru-KZ"/>
        </w:rPr>
        <w:t xml:space="preserve"> с обменом электронными сообщениями, но это не распространяется автоматически на Конференцию.</w:t>
      </w:r>
    </w:p>
    <w:p w14:paraId="6421A8F7" w14:textId="77777777" w:rsidR="0022458B" w:rsidRPr="003B4208" w:rsidRDefault="0022458B" w:rsidP="0022458B">
      <w:pPr>
        <w:pStyle w:val="Heading2"/>
        <w:numPr>
          <w:ilvl w:val="0"/>
          <w:numId w:val="1"/>
        </w:numPr>
        <w:rPr>
          <w:lang w:val="ru-KZ"/>
        </w:rPr>
      </w:pPr>
      <w:r w:rsidRPr="003B4208">
        <w:rPr>
          <w:lang w:val="ru-KZ"/>
        </w:rPr>
        <w:t>Полномочия членов Правления по руководству Комитетами:</w:t>
      </w:r>
    </w:p>
    <w:p w14:paraId="7A5C0496" w14:textId="77777777" w:rsidR="0022458B" w:rsidRPr="003B4208" w:rsidRDefault="0022458B" w:rsidP="0022458B">
      <w:pPr>
        <w:numPr>
          <w:ilvl w:val="1"/>
          <w:numId w:val="1"/>
        </w:numPr>
        <w:rPr>
          <w:lang w:val="ru-KZ"/>
        </w:rPr>
      </w:pPr>
      <w:r w:rsidRPr="003B4208">
        <w:rPr>
          <w:b/>
          <w:bCs/>
          <w:lang w:val="ru-KZ"/>
        </w:rPr>
        <w:t>Положение (п. 6.1.4.1):</w:t>
      </w:r>
      <w:r w:rsidRPr="003B4208">
        <w:rPr>
          <w:lang w:val="ru-KZ"/>
        </w:rPr>
        <w:t xml:space="preserve"> «Каждый член Правления, за исключением Председателя Правления ОАК, обязан руководить и организовывать работу минимум одного Комитета...».</w:t>
      </w:r>
    </w:p>
    <w:p w14:paraId="3728EE2C" w14:textId="77777777" w:rsidR="0022458B" w:rsidRPr="003B4208" w:rsidRDefault="0022458B" w:rsidP="0022458B">
      <w:pPr>
        <w:numPr>
          <w:ilvl w:val="1"/>
          <w:numId w:val="1"/>
        </w:numPr>
        <w:rPr>
          <w:lang w:val="ru-KZ"/>
        </w:rPr>
      </w:pPr>
      <w:r w:rsidRPr="003B4208">
        <w:rPr>
          <w:b/>
          <w:bCs/>
          <w:lang w:val="ru-KZ"/>
        </w:rPr>
        <w:t>Положение (п. 6.3.3):</w:t>
      </w:r>
      <w:r w:rsidRPr="003B4208">
        <w:rPr>
          <w:lang w:val="ru-KZ"/>
        </w:rPr>
        <w:t xml:space="preserve"> Аналогичная обязанность.</w:t>
      </w:r>
    </w:p>
    <w:p w14:paraId="3845D53E" w14:textId="77777777" w:rsidR="0022458B" w:rsidRPr="003B4208" w:rsidRDefault="0022458B" w:rsidP="0022458B">
      <w:pPr>
        <w:numPr>
          <w:ilvl w:val="1"/>
          <w:numId w:val="1"/>
        </w:numPr>
        <w:rPr>
          <w:lang w:val="ru-KZ"/>
        </w:rPr>
      </w:pPr>
      <w:r w:rsidRPr="003B4208">
        <w:rPr>
          <w:b/>
          <w:bCs/>
          <w:lang w:val="ru-KZ"/>
        </w:rPr>
        <w:t>Несоответствие Уставу:</w:t>
      </w:r>
      <w:r w:rsidRPr="003B4208">
        <w:rPr>
          <w:lang w:val="ru-KZ"/>
        </w:rPr>
        <w:t xml:space="preserve"> Устав не устанавливает такой прямой обязанности для каждого члена Правления. Это может быть практикой, но закрепление как жесткой обязанности в Положении без основы в Уставе является избыточным и потенциально невыполнимым (если членов Правления больше, чем Комитетов, или если член Правления не обладает компетенцией для руководства конкретным Комитетом).</w:t>
      </w:r>
    </w:p>
    <w:p w14:paraId="6A127B65" w14:textId="77777777" w:rsidR="0022458B" w:rsidRPr="003B4208" w:rsidRDefault="0022458B" w:rsidP="0022458B">
      <w:pPr>
        <w:pStyle w:val="Heading2"/>
        <w:numPr>
          <w:ilvl w:val="0"/>
          <w:numId w:val="1"/>
        </w:numPr>
        <w:rPr>
          <w:lang w:val="ru-KZ"/>
        </w:rPr>
      </w:pPr>
      <w:r w:rsidRPr="003B4208">
        <w:rPr>
          <w:lang w:val="ru-KZ"/>
        </w:rPr>
        <w:t>Прочие моменты:</w:t>
      </w:r>
    </w:p>
    <w:p w14:paraId="6214C3A8" w14:textId="77777777" w:rsidR="0022458B" w:rsidRPr="003B4208" w:rsidRDefault="0022458B" w:rsidP="0022458B">
      <w:pPr>
        <w:numPr>
          <w:ilvl w:val="1"/>
          <w:numId w:val="1"/>
        </w:numPr>
        <w:rPr>
          <w:lang w:val="ru-KZ"/>
        </w:rPr>
      </w:pPr>
      <w:r w:rsidRPr="003B4208">
        <w:rPr>
          <w:b/>
          <w:bCs/>
          <w:lang w:val="ru-KZ"/>
        </w:rPr>
        <w:t>Положение (п. 3.22):</w:t>
      </w:r>
      <w:r w:rsidRPr="003B4208">
        <w:rPr>
          <w:lang w:val="ru-KZ"/>
        </w:rPr>
        <w:t xml:space="preserve"> Основания для досрочного прекращения полномочий члена Правления. Устав не детализирует эту процедуру. Пункт 3) ст. 6.1.4 Положения, на который делается ссылка, отсутствует в представленном тексте (есть 6.1.4.1, 6.1.4.2, 6.1.4.3). Аналогично п. 6.3.2 Положения. Вероятно, это ошибки нумерации.</w:t>
      </w:r>
    </w:p>
    <w:p w14:paraId="51A2E86F" w14:textId="77777777" w:rsidR="0022458B" w:rsidRPr="003B4208" w:rsidRDefault="0022458B" w:rsidP="0022458B">
      <w:pPr>
        <w:numPr>
          <w:ilvl w:val="1"/>
          <w:numId w:val="1"/>
        </w:numPr>
        <w:rPr>
          <w:lang w:val="ru-KZ"/>
        </w:rPr>
      </w:pPr>
      <w:r w:rsidRPr="003B4208">
        <w:rPr>
          <w:b/>
          <w:bCs/>
          <w:lang w:val="ru-KZ"/>
        </w:rPr>
        <w:t>Форма Протокола (Приложение №1):</w:t>
      </w:r>
      <w:r w:rsidRPr="003B4208">
        <w:rPr>
          <w:lang w:val="ru-KZ"/>
        </w:rPr>
        <w:t xml:space="preserve"> В целом, является полезным дополнением для стандартизации, но вызывает вопрос пункт «Секретарь заседания» в подписях. Устав (ст. 10, п. 25) говорит о Председателе и Секретаре </w:t>
      </w:r>
      <w:r w:rsidRPr="003B4208">
        <w:rPr>
          <w:i/>
          <w:iCs/>
          <w:lang w:val="ru-KZ"/>
        </w:rPr>
        <w:t>Конференции</w:t>
      </w:r>
      <w:r w:rsidRPr="003B4208">
        <w:rPr>
          <w:lang w:val="ru-KZ"/>
        </w:rPr>
        <w:t xml:space="preserve">. Для Правления Устав (ст. 11, п. 10) говорит, что Протокол подписывается председателем Правления и секретарем заседания Правления, </w:t>
      </w:r>
      <w:r w:rsidRPr="003B4208">
        <w:rPr>
          <w:i/>
          <w:iCs/>
          <w:lang w:val="ru-KZ"/>
        </w:rPr>
        <w:t>избираемым перед началом проведения заседания</w:t>
      </w:r>
      <w:r w:rsidRPr="003B4208">
        <w:rPr>
          <w:lang w:val="ru-KZ"/>
        </w:rPr>
        <w:t>. Приложение это отражает.</w:t>
      </w:r>
    </w:p>
    <w:p w14:paraId="71BBD372" w14:textId="77777777" w:rsidR="0022458B" w:rsidRDefault="0022458B" w:rsidP="0022458B">
      <w:pPr>
        <w:pStyle w:val="Heading1"/>
        <w:rPr>
          <w:lang w:val="ru-KZ"/>
        </w:rPr>
      </w:pPr>
      <w:r w:rsidRPr="003B4208">
        <w:rPr>
          <w:lang w:val="ru-KZ"/>
        </w:rPr>
        <w:t>Вывод:</w:t>
      </w:r>
    </w:p>
    <w:p w14:paraId="4DABB68C" w14:textId="77777777" w:rsidR="0022458B" w:rsidRPr="003B4208" w:rsidRDefault="0022458B" w:rsidP="0022458B">
      <w:pPr>
        <w:rPr>
          <w:lang w:val="ru-KZ"/>
        </w:rPr>
      </w:pPr>
      <w:r w:rsidRPr="003B4208">
        <w:rPr>
          <w:lang w:val="ru-KZ"/>
        </w:rPr>
        <w:br/>
        <w:t>Представленная версия Положения содержит существенные противоречия Уставу ОАК, вводит не предусмотренные Уставом органы и процедуры, необоснованно сужает права членов ОАК и расширяет полномочия определенных органов за счет других. Многие положения требуют серьезной доработки, а некоторые – полного исключения или вынесения на утверждение Конференции в виде отдельных решений или поправок в Устав.</w:t>
      </w:r>
    </w:p>
    <w:p w14:paraId="4F86F5B2" w14:textId="77777777" w:rsidR="0022458B" w:rsidRPr="003B4208" w:rsidRDefault="0022458B" w:rsidP="0022458B">
      <w:pPr>
        <w:rPr>
          <w:lang w:val="ru-KZ"/>
        </w:rPr>
      </w:pPr>
      <w:r w:rsidRPr="003B4208">
        <w:rPr>
          <w:b/>
          <w:bCs/>
          <w:lang w:val="ru-KZ"/>
        </w:rPr>
        <w:t>Положение в текущем виде не готово для голосования и принятия Конференцией.</w:t>
      </w:r>
    </w:p>
    <w:p w14:paraId="307ABF5B" w14:textId="5A017E8D" w:rsidR="005836A3" w:rsidRPr="0022458B" w:rsidRDefault="0022458B" w:rsidP="0022458B">
      <w:pPr>
        <w:pStyle w:val="Title"/>
        <w:rPr>
          <w:sz w:val="44"/>
          <w:szCs w:val="44"/>
          <w:lang w:val="ru-RU"/>
        </w:rPr>
      </w:pPr>
      <w:r w:rsidRPr="0022458B">
        <w:rPr>
          <w:sz w:val="44"/>
          <w:szCs w:val="44"/>
          <w:lang w:val="ru-RU"/>
        </w:rPr>
        <w:lastRenderedPageBreak/>
        <w:t>Альтернативная версия проекта Положения о руководящих структура ОАК</w:t>
      </w:r>
    </w:p>
    <w:p w14:paraId="63961515" w14:textId="77777777" w:rsidR="0022458B" w:rsidRPr="007326C3" w:rsidRDefault="0022458B" w:rsidP="0022458B">
      <w:pPr>
        <w:rPr>
          <w:lang w:val="ru-KZ"/>
        </w:rPr>
      </w:pPr>
      <w:r w:rsidRPr="007326C3">
        <w:rPr>
          <w:b/>
          <w:bCs/>
          <w:lang w:val="ru-KZ"/>
        </w:rPr>
        <w:t>ПРОЕКТ</w:t>
      </w:r>
    </w:p>
    <w:p w14:paraId="0FB3A9C3" w14:textId="77777777" w:rsidR="0022458B" w:rsidRPr="007326C3" w:rsidRDefault="0022458B" w:rsidP="0022458B">
      <w:pPr>
        <w:rPr>
          <w:lang w:val="ru-KZ"/>
        </w:rPr>
      </w:pPr>
      <w:r w:rsidRPr="007326C3">
        <w:rPr>
          <w:b/>
          <w:bCs/>
          <w:lang w:val="ru-KZ"/>
        </w:rPr>
        <w:t>ПОЛОЖЕНИЕ</w:t>
      </w:r>
      <w:r w:rsidRPr="007326C3">
        <w:rPr>
          <w:lang w:val="ru-KZ"/>
        </w:rPr>
        <w:br/>
      </w:r>
      <w:r w:rsidRPr="007326C3">
        <w:rPr>
          <w:b/>
          <w:bCs/>
          <w:lang w:val="ru-KZ"/>
        </w:rPr>
        <w:t>о Правлении, Председателе Правления, Исполнительном директоре, Ревизионной комиссии и специализированных органах (Комитетах) Общественного объединения «Общество Актуариев Казахстана»</w:t>
      </w:r>
    </w:p>
    <w:p w14:paraId="7A845D3A" w14:textId="77777777" w:rsidR="0022458B" w:rsidRPr="007326C3" w:rsidRDefault="0022458B" w:rsidP="0022458B">
      <w:pPr>
        <w:rPr>
          <w:lang w:val="ru-KZ"/>
        </w:rPr>
      </w:pPr>
      <w:r w:rsidRPr="007326C3">
        <w:rPr>
          <w:b/>
          <w:bCs/>
          <w:lang w:val="ru-KZ"/>
        </w:rPr>
        <w:t>г. Алматы, 2025 г.</w:t>
      </w:r>
    </w:p>
    <w:p w14:paraId="42F96D89" w14:textId="77777777" w:rsidR="0022458B" w:rsidRPr="007326C3" w:rsidRDefault="0022458B" w:rsidP="0022458B">
      <w:pPr>
        <w:rPr>
          <w:lang w:val="ru-KZ"/>
        </w:rPr>
      </w:pPr>
      <w:r w:rsidRPr="007326C3">
        <w:rPr>
          <w:b/>
          <w:bCs/>
          <w:lang w:val="ru-KZ"/>
        </w:rPr>
        <w:t>СОДЕРЖАНИЕ</w:t>
      </w:r>
    </w:p>
    <w:p w14:paraId="75EBF729" w14:textId="77777777" w:rsidR="0022458B" w:rsidRPr="007326C3" w:rsidRDefault="0022458B" w:rsidP="0022458B">
      <w:pPr>
        <w:numPr>
          <w:ilvl w:val="0"/>
          <w:numId w:val="2"/>
        </w:numPr>
        <w:rPr>
          <w:lang w:val="ru-KZ"/>
        </w:rPr>
      </w:pPr>
      <w:r w:rsidRPr="007326C3">
        <w:rPr>
          <w:lang w:val="ru-KZ"/>
        </w:rPr>
        <w:t>ОБЩИЕ ПОЛОЖЕНИЯ</w:t>
      </w:r>
    </w:p>
    <w:p w14:paraId="7875CA4A" w14:textId="77777777" w:rsidR="0022458B" w:rsidRPr="007326C3" w:rsidRDefault="0022458B" w:rsidP="0022458B">
      <w:pPr>
        <w:numPr>
          <w:ilvl w:val="0"/>
          <w:numId w:val="2"/>
        </w:numPr>
        <w:rPr>
          <w:lang w:val="ru-KZ"/>
        </w:rPr>
      </w:pPr>
      <w:r w:rsidRPr="007326C3">
        <w:rPr>
          <w:lang w:val="ru-KZ"/>
        </w:rPr>
        <w:t>ТЕРМИНЫ И ОПРЕДЕЛЕНИЯ</w:t>
      </w:r>
    </w:p>
    <w:p w14:paraId="59DE7663" w14:textId="77777777" w:rsidR="0022458B" w:rsidRPr="007326C3" w:rsidRDefault="0022458B" w:rsidP="0022458B">
      <w:pPr>
        <w:numPr>
          <w:ilvl w:val="0"/>
          <w:numId w:val="2"/>
        </w:numPr>
        <w:rPr>
          <w:lang w:val="ru-KZ"/>
        </w:rPr>
      </w:pPr>
      <w:r w:rsidRPr="007326C3">
        <w:rPr>
          <w:lang w:val="ru-KZ"/>
        </w:rPr>
        <w:t>ПРАВЛЕНИЕ ОБЪЕДИНЕНИЯ</w:t>
      </w:r>
      <w:r w:rsidRPr="007326C3">
        <w:rPr>
          <w:lang w:val="ru-KZ"/>
        </w:rPr>
        <w:br/>
        <w:t>3.1. Статус и состав Правления</w:t>
      </w:r>
      <w:r w:rsidRPr="007326C3">
        <w:rPr>
          <w:lang w:val="ru-KZ"/>
        </w:rPr>
        <w:br/>
        <w:t>3.2. Порядок избрания и прекращения полномочий членов Правления</w:t>
      </w:r>
      <w:r w:rsidRPr="007326C3">
        <w:rPr>
          <w:lang w:val="ru-KZ"/>
        </w:rPr>
        <w:br/>
        <w:t>3.3. Требования к кандидатам в члены Правления</w:t>
      </w:r>
      <w:r w:rsidRPr="007326C3">
        <w:rPr>
          <w:lang w:val="ru-KZ"/>
        </w:rPr>
        <w:br/>
        <w:t>3.4. Компетенция Правления</w:t>
      </w:r>
      <w:r w:rsidRPr="007326C3">
        <w:rPr>
          <w:lang w:val="ru-KZ"/>
        </w:rPr>
        <w:br/>
        <w:t>3.5. Заседания Правления и порядок принятия решений</w:t>
      </w:r>
    </w:p>
    <w:p w14:paraId="46709765" w14:textId="77777777" w:rsidR="0022458B" w:rsidRPr="007326C3" w:rsidRDefault="0022458B" w:rsidP="0022458B">
      <w:pPr>
        <w:numPr>
          <w:ilvl w:val="0"/>
          <w:numId w:val="2"/>
        </w:numPr>
        <w:rPr>
          <w:lang w:val="ru-KZ"/>
        </w:rPr>
      </w:pPr>
      <w:r w:rsidRPr="007326C3">
        <w:rPr>
          <w:lang w:val="ru-KZ"/>
        </w:rPr>
        <w:t>ПРЕДСЕДАТЕЛЬ ПРАВЛЕНИЯ</w:t>
      </w:r>
      <w:r w:rsidRPr="007326C3">
        <w:rPr>
          <w:lang w:val="ru-KZ"/>
        </w:rPr>
        <w:br/>
        <w:t>4.1. Статус и избрание Председателя Правления</w:t>
      </w:r>
      <w:r w:rsidRPr="007326C3">
        <w:rPr>
          <w:lang w:val="ru-KZ"/>
        </w:rPr>
        <w:br/>
        <w:t>4.2. Компетенция Председателя Правления</w:t>
      </w:r>
    </w:p>
    <w:p w14:paraId="686CD8F4" w14:textId="77777777" w:rsidR="0022458B" w:rsidRPr="007326C3" w:rsidRDefault="0022458B" w:rsidP="0022458B">
      <w:pPr>
        <w:numPr>
          <w:ilvl w:val="0"/>
          <w:numId w:val="2"/>
        </w:numPr>
        <w:rPr>
          <w:lang w:val="ru-KZ"/>
        </w:rPr>
      </w:pPr>
      <w:r w:rsidRPr="007326C3">
        <w:rPr>
          <w:lang w:val="ru-KZ"/>
        </w:rPr>
        <w:t>ИСПОЛНИТЕЛЬНЫЙ ДИРЕКТОР</w:t>
      </w:r>
      <w:r w:rsidRPr="007326C3">
        <w:rPr>
          <w:lang w:val="ru-KZ"/>
        </w:rPr>
        <w:br/>
        <w:t>5.1. Статус и назначение Исполнительного директора</w:t>
      </w:r>
      <w:r w:rsidRPr="007326C3">
        <w:rPr>
          <w:lang w:val="ru-KZ"/>
        </w:rPr>
        <w:br/>
        <w:t>5.2. Требования к кандидату на должность Исполнительного директора</w:t>
      </w:r>
      <w:r w:rsidRPr="007326C3">
        <w:rPr>
          <w:lang w:val="ru-KZ"/>
        </w:rPr>
        <w:br/>
        <w:t>5.3. Компетенция Исполнительного директора</w:t>
      </w:r>
    </w:p>
    <w:p w14:paraId="32CBEB9F" w14:textId="77777777" w:rsidR="0022458B" w:rsidRPr="007326C3" w:rsidRDefault="0022458B" w:rsidP="0022458B">
      <w:pPr>
        <w:numPr>
          <w:ilvl w:val="0"/>
          <w:numId w:val="2"/>
        </w:numPr>
        <w:rPr>
          <w:lang w:val="ru-KZ"/>
        </w:rPr>
      </w:pPr>
      <w:r w:rsidRPr="007326C3">
        <w:rPr>
          <w:lang w:val="ru-KZ"/>
        </w:rPr>
        <w:t>РЕВИЗИОННАЯ КОМИССИЯ</w:t>
      </w:r>
      <w:r w:rsidRPr="007326C3">
        <w:rPr>
          <w:lang w:val="ru-KZ"/>
        </w:rPr>
        <w:br/>
        <w:t>6.1. Статус и состав Ревизионной комиссии</w:t>
      </w:r>
      <w:r w:rsidRPr="007326C3">
        <w:rPr>
          <w:lang w:val="ru-KZ"/>
        </w:rPr>
        <w:br/>
        <w:t>6.2. Порядок избрания и прекращения полномочий членов Ревизионной комиссии</w:t>
      </w:r>
      <w:r w:rsidRPr="007326C3">
        <w:rPr>
          <w:lang w:val="ru-KZ"/>
        </w:rPr>
        <w:br/>
        <w:t>6.3. Требования к кандидатам в члены Ревизионной комиссии</w:t>
      </w:r>
      <w:r w:rsidRPr="007326C3">
        <w:rPr>
          <w:lang w:val="ru-KZ"/>
        </w:rPr>
        <w:br/>
        <w:t>6.4. Компетенция Ревизионной комиссии</w:t>
      </w:r>
    </w:p>
    <w:p w14:paraId="541B0A94" w14:textId="77777777" w:rsidR="0022458B" w:rsidRPr="007326C3" w:rsidRDefault="0022458B" w:rsidP="0022458B">
      <w:pPr>
        <w:numPr>
          <w:ilvl w:val="0"/>
          <w:numId w:val="2"/>
        </w:numPr>
        <w:rPr>
          <w:lang w:val="ru-KZ"/>
        </w:rPr>
      </w:pPr>
      <w:r w:rsidRPr="007326C3">
        <w:rPr>
          <w:lang w:val="ru-KZ"/>
        </w:rPr>
        <w:t>СПЕЦИАЛИЗИРОВАННЫЕ ОРГАНЫ (КОМИТЕТЫ) ОБЪЕДИНЕНИЯ</w:t>
      </w:r>
      <w:r w:rsidRPr="007326C3">
        <w:rPr>
          <w:lang w:val="ru-KZ"/>
        </w:rPr>
        <w:br/>
        <w:t>7.1. Порядок создания и упразднения Комитетов</w:t>
      </w:r>
      <w:r w:rsidRPr="007326C3">
        <w:rPr>
          <w:lang w:val="ru-KZ"/>
        </w:rPr>
        <w:br/>
        <w:t>7.2. Основные виды Комитетов</w:t>
      </w:r>
      <w:r w:rsidRPr="007326C3">
        <w:rPr>
          <w:lang w:val="ru-KZ"/>
        </w:rPr>
        <w:br/>
        <w:t>7.3. Порядок формирования и деятельности Комитетов</w:t>
      </w:r>
    </w:p>
    <w:p w14:paraId="2C71A51C" w14:textId="77777777" w:rsidR="0022458B" w:rsidRPr="007326C3" w:rsidRDefault="0022458B" w:rsidP="0022458B">
      <w:pPr>
        <w:numPr>
          <w:ilvl w:val="0"/>
          <w:numId w:val="2"/>
        </w:numPr>
        <w:rPr>
          <w:lang w:val="ru-KZ"/>
        </w:rPr>
      </w:pPr>
      <w:r w:rsidRPr="007326C3">
        <w:rPr>
          <w:lang w:val="ru-KZ"/>
        </w:rPr>
        <w:t>ПРЕДОТВРАЩЕНИЕ И УРЕГУЛИРОВАНИЕ КОНФЛИКТА ИНТЕРЕСОВ</w:t>
      </w:r>
    </w:p>
    <w:p w14:paraId="1ED7F8BE" w14:textId="77777777" w:rsidR="0022458B" w:rsidRPr="007326C3" w:rsidRDefault="0022458B" w:rsidP="0022458B">
      <w:pPr>
        <w:numPr>
          <w:ilvl w:val="0"/>
          <w:numId w:val="2"/>
        </w:numPr>
        <w:rPr>
          <w:lang w:val="ru-KZ"/>
        </w:rPr>
      </w:pPr>
      <w:r w:rsidRPr="007326C3">
        <w:rPr>
          <w:lang w:val="ru-KZ"/>
        </w:rPr>
        <w:t>ОТВЕТСТВЕННОСТЬ ЧЛЕНОВ ОРГАНОВ УПРАВЛЕНИЯ</w:t>
      </w:r>
    </w:p>
    <w:p w14:paraId="5E6E5522" w14:textId="77777777" w:rsidR="0022458B" w:rsidRPr="007326C3" w:rsidRDefault="0022458B" w:rsidP="0022458B">
      <w:pPr>
        <w:numPr>
          <w:ilvl w:val="0"/>
          <w:numId w:val="2"/>
        </w:numPr>
        <w:rPr>
          <w:lang w:val="ru-KZ"/>
        </w:rPr>
      </w:pPr>
      <w:r w:rsidRPr="007326C3">
        <w:rPr>
          <w:lang w:val="ru-KZ"/>
        </w:rPr>
        <w:t>ЗАКЛЮЧИТЕЛЬНЫЕ ПОЛОЖЕНИЯ</w:t>
      </w:r>
      <w:r w:rsidRPr="007326C3">
        <w:rPr>
          <w:lang w:val="ru-KZ"/>
        </w:rPr>
        <w:br/>
        <w:t>ПРИЛОЖЕНИЕ №1 – Форма Протокола заседания Правления</w:t>
      </w:r>
    </w:p>
    <w:p w14:paraId="49C4D776" w14:textId="77777777" w:rsidR="0022458B" w:rsidRPr="007326C3" w:rsidRDefault="0022458B" w:rsidP="0022458B">
      <w:pPr>
        <w:rPr>
          <w:lang w:val="ru-KZ"/>
        </w:rPr>
      </w:pPr>
      <w:r>
        <w:rPr>
          <w:lang w:val="ru-KZ"/>
        </w:rPr>
        <w:pict w14:anchorId="69EB676B">
          <v:rect id="_x0000_i1027" style="width:0;height:1.5pt" o:hralign="center" o:hrstd="t" o:hr="t" fillcolor="#a0a0a0" stroked="f"/>
        </w:pict>
      </w:r>
    </w:p>
    <w:p w14:paraId="1F8AA91A" w14:textId="77777777" w:rsidR="0022458B" w:rsidRPr="007326C3" w:rsidRDefault="0022458B" w:rsidP="0022458B">
      <w:pPr>
        <w:rPr>
          <w:lang w:val="ru-KZ"/>
        </w:rPr>
      </w:pPr>
      <w:r w:rsidRPr="007326C3">
        <w:rPr>
          <w:b/>
          <w:bCs/>
          <w:lang w:val="ru-KZ"/>
        </w:rPr>
        <w:t>1. ОБЩИЕ ПОЛОЖЕНИЯ</w:t>
      </w:r>
    </w:p>
    <w:p w14:paraId="25861F1E" w14:textId="77777777" w:rsidR="0022458B" w:rsidRPr="007326C3" w:rsidRDefault="0022458B" w:rsidP="0022458B">
      <w:pPr>
        <w:rPr>
          <w:lang w:val="ru-KZ"/>
        </w:rPr>
      </w:pPr>
      <w:r w:rsidRPr="007326C3">
        <w:rPr>
          <w:lang w:val="ru-KZ"/>
        </w:rPr>
        <w:lastRenderedPageBreak/>
        <w:t>1.1. Настоящее Положение о Правлении, Председателе Правления, Исполнительном директоре, Ревизионной комиссии и специализированных органах (Комитетах) Общественного объединения «Общество Актуариев Казахстана» (далее – Положение) разработано в соответствии с Конституцией Республики Казахстан, Гражданским кодексом Республики Казахстан, Законом Республики Казахстан «Об общественных объединениях», Законом Республики Казахстан «О некоммерческих организациях», Законом Республики Казахстан «О саморегулировании», Уставом Общественного объединения «Общество Актуариев Казахстана» (далее – Устав Объединения) и иными нормативными правовыми актами Республики Казахстан.</w:t>
      </w:r>
      <w:r w:rsidRPr="007326C3">
        <w:rPr>
          <w:lang w:val="ru-KZ"/>
        </w:rPr>
        <w:br/>
        <w:t>1.2. Настоящее Положение определяет правовой статус, порядок формирования, компетенцию, права, обязанности и ответственность Правления Объединения (далее – Правление), Председателя Правления, Исполнительного директора, Ревизионной комиссии, а также порядок создания и деятельности специализированных органов (Комитетов) Объединения.</w:t>
      </w:r>
      <w:r w:rsidRPr="007326C3">
        <w:rPr>
          <w:lang w:val="ru-KZ"/>
        </w:rPr>
        <w:br/>
        <w:t>1.3. Вопросы, не урегулированные настоящим Положением, разрешаются в соответствии с Уставом Объединения и действующим законодательством Республики Казахстан. В случае противоречия норм настоящего Положения Уставу Объединения, применяются нормы Устава Объединения.</w:t>
      </w:r>
    </w:p>
    <w:p w14:paraId="25647F1E" w14:textId="77777777" w:rsidR="0022458B" w:rsidRPr="007326C3" w:rsidRDefault="0022458B" w:rsidP="0022458B">
      <w:pPr>
        <w:rPr>
          <w:lang w:val="ru-KZ"/>
        </w:rPr>
      </w:pPr>
      <w:r w:rsidRPr="007326C3">
        <w:rPr>
          <w:b/>
          <w:bCs/>
          <w:lang w:val="ru-KZ"/>
        </w:rPr>
        <w:t>2. ТЕРМИНЫ И ОПРЕДЕЛЕНИЯ</w:t>
      </w:r>
    </w:p>
    <w:p w14:paraId="1B6D64BD" w14:textId="77777777" w:rsidR="0022458B" w:rsidRPr="007326C3" w:rsidRDefault="0022458B" w:rsidP="0022458B">
      <w:pPr>
        <w:rPr>
          <w:lang w:val="ru-KZ"/>
        </w:rPr>
      </w:pPr>
      <w:r w:rsidRPr="007326C3">
        <w:rPr>
          <w:lang w:val="ru-KZ"/>
        </w:rPr>
        <w:t>2.1. В настоящем Положении используются следующие термины и определения, как они определены в Уставе Объединения:</w:t>
      </w:r>
      <w:r w:rsidRPr="007326C3">
        <w:rPr>
          <w:lang w:val="ru-KZ"/>
        </w:rPr>
        <w:br/>
        <w:t xml:space="preserve">* </w:t>
      </w:r>
      <w:r w:rsidRPr="007326C3">
        <w:rPr>
          <w:b/>
          <w:bCs/>
          <w:lang w:val="ru-KZ"/>
        </w:rPr>
        <w:t>Объединение</w:t>
      </w:r>
      <w:r w:rsidRPr="007326C3">
        <w:rPr>
          <w:lang w:val="ru-KZ"/>
        </w:rPr>
        <w:t xml:space="preserve"> – Общественное объединение «Общество Актуариев Казахстана».</w:t>
      </w:r>
      <w:r w:rsidRPr="007326C3">
        <w:rPr>
          <w:lang w:val="ru-KZ"/>
        </w:rPr>
        <w:br/>
        <w:t xml:space="preserve">* </w:t>
      </w:r>
      <w:r w:rsidRPr="007326C3">
        <w:rPr>
          <w:b/>
          <w:bCs/>
          <w:lang w:val="ru-KZ"/>
        </w:rPr>
        <w:t>Устав</w:t>
      </w:r>
      <w:r w:rsidRPr="007326C3">
        <w:rPr>
          <w:lang w:val="ru-KZ"/>
        </w:rPr>
        <w:t xml:space="preserve"> – Устав Общественного объединения «Общество Актуариев Казахстана».</w:t>
      </w:r>
      <w:r w:rsidRPr="007326C3">
        <w:rPr>
          <w:lang w:val="ru-KZ"/>
        </w:rPr>
        <w:br/>
        <w:t xml:space="preserve">* </w:t>
      </w:r>
      <w:r w:rsidRPr="007326C3">
        <w:rPr>
          <w:b/>
          <w:bCs/>
          <w:lang w:val="ru-KZ"/>
        </w:rPr>
        <w:t>Конференция</w:t>
      </w:r>
      <w:r w:rsidRPr="007326C3">
        <w:rPr>
          <w:lang w:val="ru-KZ"/>
        </w:rPr>
        <w:t xml:space="preserve"> – высший орган управления Объединения (Общее собрание членов Объединения).</w:t>
      </w:r>
      <w:r w:rsidRPr="007326C3">
        <w:rPr>
          <w:lang w:val="ru-KZ"/>
        </w:rPr>
        <w:br/>
        <w:t xml:space="preserve">* </w:t>
      </w:r>
      <w:r w:rsidRPr="007326C3">
        <w:rPr>
          <w:b/>
          <w:bCs/>
          <w:lang w:val="ru-KZ"/>
        </w:rPr>
        <w:t>Правление</w:t>
      </w:r>
      <w:r w:rsidRPr="007326C3">
        <w:rPr>
          <w:lang w:val="ru-KZ"/>
        </w:rPr>
        <w:t xml:space="preserve"> – коллегиальный орган управления Объединения.</w:t>
      </w:r>
      <w:r w:rsidRPr="007326C3">
        <w:rPr>
          <w:lang w:val="ru-KZ"/>
        </w:rPr>
        <w:br/>
        <w:t xml:space="preserve">* </w:t>
      </w:r>
      <w:r w:rsidRPr="007326C3">
        <w:rPr>
          <w:b/>
          <w:bCs/>
          <w:lang w:val="ru-KZ"/>
        </w:rPr>
        <w:t>Председатель Правления</w:t>
      </w:r>
      <w:r w:rsidRPr="007326C3">
        <w:rPr>
          <w:lang w:val="ru-KZ"/>
        </w:rPr>
        <w:t xml:space="preserve"> – лицо, возглавляющее Правление.</w:t>
      </w:r>
      <w:r w:rsidRPr="007326C3">
        <w:rPr>
          <w:lang w:val="ru-KZ"/>
        </w:rPr>
        <w:br/>
        <w:t xml:space="preserve">* </w:t>
      </w:r>
      <w:r w:rsidRPr="007326C3">
        <w:rPr>
          <w:b/>
          <w:bCs/>
          <w:lang w:val="ru-KZ"/>
        </w:rPr>
        <w:t>Исполнительный директор</w:t>
      </w:r>
      <w:r w:rsidRPr="007326C3">
        <w:rPr>
          <w:lang w:val="ru-KZ"/>
        </w:rPr>
        <w:t xml:space="preserve"> – исполнительный орган Объединения.</w:t>
      </w:r>
      <w:r w:rsidRPr="007326C3">
        <w:rPr>
          <w:lang w:val="ru-KZ"/>
        </w:rPr>
        <w:br/>
        <w:t xml:space="preserve">* </w:t>
      </w:r>
      <w:r w:rsidRPr="007326C3">
        <w:rPr>
          <w:b/>
          <w:bCs/>
          <w:lang w:val="ru-KZ"/>
        </w:rPr>
        <w:t>Ревизионная комиссия</w:t>
      </w:r>
      <w:r w:rsidRPr="007326C3">
        <w:rPr>
          <w:lang w:val="ru-KZ"/>
        </w:rPr>
        <w:t xml:space="preserve"> – контрольный орган Объединения.</w:t>
      </w:r>
      <w:r w:rsidRPr="007326C3">
        <w:rPr>
          <w:lang w:val="ru-KZ"/>
        </w:rPr>
        <w:br/>
        <w:t xml:space="preserve">* </w:t>
      </w:r>
      <w:r w:rsidRPr="007326C3">
        <w:rPr>
          <w:b/>
          <w:bCs/>
          <w:lang w:val="ru-KZ"/>
        </w:rPr>
        <w:t>Специализированный орган (Комитет)</w:t>
      </w:r>
      <w:r w:rsidRPr="007326C3">
        <w:rPr>
          <w:lang w:val="ru-KZ"/>
        </w:rPr>
        <w:t xml:space="preserve"> – орган Объединения, создаваемый Конференцией для решения конкретных задач, связанных с достижением уставных целей Объединения.</w:t>
      </w:r>
      <w:r w:rsidRPr="007326C3">
        <w:rPr>
          <w:lang w:val="ru-KZ"/>
        </w:rPr>
        <w:br/>
        <w:t xml:space="preserve">* </w:t>
      </w:r>
      <w:r w:rsidRPr="007326C3">
        <w:rPr>
          <w:b/>
          <w:bCs/>
          <w:lang w:val="ru-KZ"/>
        </w:rPr>
        <w:t>Член Объединения</w:t>
      </w:r>
      <w:r w:rsidRPr="007326C3">
        <w:rPr>
          <w:lang w:val="ru-KZ"/>
        </w:rPr>
        <w:t xml:space="preserve"> – физическое лицо, являющееся членом Объединения в соответствии с Уставом.</w:t>
      </w:r>
    </w:p>
    <w:p w14:paraId="4EBE5B09" w14:textId="77777777" w:rsidR="0022458B" w:rsidRPr="007326C3" w:rsidRDefault="0022458B" w:rsidP="0022458B">
      <w:pPr>
        <w:rPr>
          <w:lang w:val="ru-KZ"/>
        </w:rPr>
      </w:pPr>
      <w:r w:rsidRPr="007326C3">
        <w:rPr>
          <w:b/>
          <w:bCs/>
          <w:lang w:val="ru-KZ"/>
        </w:rPr>
        <w:t>3. ПРАВЛЕНИЕ ОБЪЕДИНЕНИЯ</w:t>
      </w:r>
    </w:p>
    <w:p w14:paraId="77B740D5" w14:textId="77777777" w:rsidR="0022458B" w:rsidRPr="007326C3" w:rsidRDefault="0022458B" w:rsidP="0022458B">
      <w:pPr>
        <w:rPr>
          <w:lang w:val="ru-KZ"/>
        </w:rPr>
      </w:pPr>
      <w:r w:rsidRPr="007326C3">
        <w:rPr>
          <w:lang w:val="ru-KZ"/>
        </w:rPr>
        <w:t xml:space="preserve">3.1. </w:t>
      </w:r>
      <w:r w:rsidRPr="007326C3">
        <w:rPr>
          <w:b/>
          <w:bCs/>
          <w:lang w:val="ru-KZ"/>
        </w:rPr>
        <w:t>Статус и состав Правления</w:t>
      </w:r>
      <w:r w:rsidRPr="007326C3">
        <w:rPr>
          <w:lang w:val="ru-KZ"/>
        </w:rPr>
        <w:br/>
        <w:t>3.1.1. Правление является постоянно действующим коллегиальным органом управления Объединения, осуществляющим общее руководство деятельностью Объединения в период между Конференциями, за исключением вопросов, отнесенных к исключительной компетенции Конференции.</w:t>
      </w:r>
      <w:r w:rsidRPr="007326C3">
        <w:rPr>
          <w:lang w:val="ru-KZ"/>
        </w:rPr>
        <w:br/>
        <w:t>3.1.2. Количественный состав Правления определяется Конференцией в соответствии с Уставом Объединения (не менее 5 (пяти) и не более 9 (девяти) членов).</w:t>
      </w:r>
      <w:r w:rsidRPr="007326C3">
        <w:rPr>
          <w:lang w:val="ru-KZ"/>
        </w:rPr>
        <w:br/>
        <w:t>3.1.3. Срок полномочий членов Правления – не более 3 (трех) лет, как это определено Уставом Объединения. Одно и то же лицо не может быть избрано в состав Правления более двух сроков подряд (если иное не предусмотрено Уставом или решением Конференции в соответствии с Уставом).</w:t>
      </w:r>
    </w:p>
    <w:p w14:paraId="4C3F200B" w14:textId="77777777" w:rsidR="0022458B" w:rsidRPr="007326C3" w:rsidRDefault="0022458B" w:rsidP="0022458B">
      <w:pPr>
        <w:rPr>
          <w:lang w:val="ru-KZ"/>
        </w:rPr>
      </w:pPr>
      <w:r w:rsidRPr="007326C3">
        <w:rPr>
          <w:lang w:val="ru-KZ"/>
        </w:rPr>
        <w:t xml:space="preserve">3.2. </w:t>
      </w:r>
      <w:r w:rsidRPr="007326C3">
        <w:rPr>
          <w:b/>
          <w:bCs/>
          <w:lang w:val="ru-KZ"/>
        </w:rPr>
        <w:t>Порядок избрания и прекращения полномочий членов Правления</w:t>
      </w:r>
      <w:r w:rsidRPr="007326C3">
        <w:rPr>
          <w:lang w:val="ru-KZ"/>
        </w:rPr>
        <w:br/>
        <w:t xml:space="preserve">3.2.1. Члены Правления избираются Конференцией из числа членов Объединения путем </w:t>
      </w:r>
      <w:r w:rsidRPr="007326C3">
        <w:rPr>
          <w:lang w:val="ru-KZ"/>
        </w:rPr>
        <w:lastRenderedPageBreak/>
        <w:t>кумулятивного голосования в порядке, предусмотренном Уставом Объединения (ст. 11.3 Устава).</w:t>
      </w:r>
      <w:r w:rsidRPr="007326C3">
        <w:rPr>
          <w:lang w:val="ru-KZ"/>
        </w:rPr>
        <w:br/>
        <w:t>3.2.2. Выдвижение кандидатов в члены Правления может осуществляться:</w:t>
      </w:r>
      <w:r w:rsidRPr="007326C3">
        <w:rPr>
          <w:lang w:val="ru-KZ"/>
        </w:rPr>
        <w:br/>
        <w:t>a) путем самовыдвижения члена Объединения;</w:t>
      </w:r>
      <w:r w:rsidRPr="007326C3">
        <w:rPr>
          <w:lang w:val="ru-KZ"/>
        </w:rPr>
        <w:br/>
        <w:t>b) членами Объединения (группой членов Объединения);</w:t>
      </w:r>
      <w:r w:rsidRPr="007326C3">
        <w:rPr>
          <w:lang w:val="ru-KZ"/>
        </w:rPr>
        <w:br/>
        <w:t>c) специализированными органами (Комитетами) Объединения, если это предусмотрено Положениями о соответствующих Комитетах, утвержденными Конференцией.</w:t>
      </w:r>
      <w:r w:rsidRPr="007326C3">
        <w:rPr>
          <w:lang w:val="ru-KZ"/>
        </w:rPr>
        <w:br/>
        <w:t>3.2.3. Порядок выдвижения кандидатов, представления информации о кандидатах и процедура голосования определяются Уставом и решениями Конференции. Для организации и проведения выборов Конференция может сформировать Счетную комиссию.</w:t>
      </w:r>
      <w:r w:rsidRPr="007326C3">
        <w:rPr>
          <w:lang w:val="ru-KZ"/>
        </w:rPr>
        <w:br/>
        <w:t>3.2.4. Полномочия члена Правления могут быть прекращены досрочно по решению Конференции в случаях, предусмотренных Уставом Объединения и законодательством Республики Казахстан (включая добровольное сложение полномочий, систематическое неучастие в работе Правления, совершение действий, наносящих ущерб Объединению, нарушение Устава или этических норм).</w:t>
      </w:r>
    </w:p>
    <w:p w14:paraId="2CBD18CB" w14:textId="77777777" w:rsidR="0022458B" w:rsidRPr="007326C3" w:rsidRDefault="0022458B" w:rsidP="0022458B">
      <w:pPr>
        <w:rPr>
          <w:lang w:val="ru-KZ"/>
        </w:rPr>
      </w:pPr>
      <w:r w:rsidRPr="007326C3">
        <w:rPr>
          <w:lang w:val="ru-KZ"/>
        </w:rPr>
        <w:t xml:space="preserve">3.3. </w:t>
      </w:r>
      <w:r w:rsidRPr="007326C3">
        <w:rPr>
          <w:b/>
          <w:bCs/>
          <w:lang w:val="ru-KZ"/>
        </w:rPr>
        <w:t>Требования к кандидатам в члены Правления</w:t>
      </w:r>
      <w:r w:rsidRPr="007326C3">
        <w:rPr>
          <w:lang w:val="ru-KZ"/>
        </w:rPr>
        <w:br/>
        <w:t>3.3.1. Членом Правления может быть избран член Объединения, соответствующий требованиям, установленным Уставом Объединения (включая требования ст. 11.2 Устава: не могут быть избраны члены Объединения, не завершившие обязательную минимальную программу обучения актуариев либо подвергнутые взысканию в течение шести месяцев, предшествовавших дате голосования).</w:t>
      </w:r>
      <w:r w:rsidRPr="007326C3">
        <w:rPr>
          <w:lang w:val="ru-KZ"/>
        </w:rPr>
        <w:br/>
        <w:t>3.3.2. Кандидат в члены Правления должен обладать безупречной деловой и профессиональной репутацией.</w:t>
      </w:r>
      <w:r w:rsidRPr="007326C3">
        <w:rPr>
          <w:lang w:val="ru-KZ"/>
        </w:rPr>
        <w:br/>
        <w:t>3.3.3. Не допускается установление каких-либо дискриминационных требований к кандидатам, не основанных на Уставе или законодательстве РК (включая требования по месту жительства).</w:t>
      </w:r>
    </w:p>
    <w:p w14:paraId="6D6CF291" w14:textId="77777777" w:rsidR="0022458B" w:rsidRPr="007326C3" w:rsidRDefault="0022458B" w:rsidP="0022458B">
      <w:pPr>
        <w:rPr>
          <w:lang w:val="ru-KZ"/>
        </w:rPr>
      </w:pPr>
      <w:r w:rsidRPr="007326C3">
        <w:rPr>
          <w:lang w:val="ru-KZ"/>
        </w:rPr>
        <w:t xml:space="preserve">3.4. </w:t>
      </w:r>
      <w:r w:rsidRPr="007326C3">
        <w:rPr>
          <w:b/>
          <w:bCs/>
          <w:lang w:val="ru-KZ"/>
        </w:rPr>
        <w:t>Компетенция Правления</w:t>
      </w:r>
      <w:r w:rsidRPr="007326C3">
        <w:rPr>
          <w:lang w:val="ru-KZ"/>
        </w:rPr>
        <w:br/>
        <w:t>3.4.1. Компетенция Правления определяется Уставом Объединения (ст. 11.6 Устава). Правление правомочно решать любые вопросы деятельности Объединения, не отнесенные к исключительной компетенции Конференции.</w:t>
      </w:r>
      <w:r w:rsidRPr="007326C3">
        <w:rPr>
          <w:lang w:val="ru-KZ"/>
        </w:rPr>
        <w:br/>
        <w:t>3.4.2. К основным полномочиям Правления, в частности, относятся (в соответствии со ст. 11.6 Устава):</w:t>
      </w:r>
      <w:r w:rsidRPr="007326C3">
        <w:rPr>
          <w:lang w:val="ru-KZ"/>
        </w:rPr>
        <w:br/>
        <w:t>* утверждение внутренних нормативных документов Объединения, не отнесенных Уставом к компетенции Конференции;</w:t>
      </w:r>
      <w:r w:rsidRPr="007326C3">
        <w:rPr>
          <w:lang w:val="ru-KZ"/>
        </w:rPr>
        <w:br/>
        <w:t>* принятие решений о приеме новых членов, отказе в приеме и прекращении членства по основаниям, предусмотренным Уставом и внутренними документами, утвержденными Конференцией;</w:t>
      </w:r>
      <w:r w:rsidRPr="007326C3">
        <w:rPr>
          <w:lang w:val="ru-KZ"/>
        </w:rPr>
        <w:br/>
        <w:t>* определение организационной структуры штатного персонала, штатной численности, размеров должностных окладов, условий труда и материального поощрения с учетом ограничений, вытекающих из утвержденного Конференцией годового бюджета;</w:t>
      </w:r>
      <w:r w:rsidRPr="007326C3">
        <w:rPr>
          <w:lang w:val="ru-KZ"/>
        </w:rPr>
        <w:br/>
        <w:t>* представление Конференции кандидата либо кандидатов для назначения на должность Исполнительного директора и освобождения от должности;</w:t>
      </w:r>
      <w:r w:rsidRPr="007326C3">
        <w:rPr>
          <w:lang w:val="ru-KZ"/>
        </w:rPr>
        <w:br/>
        <w:t>* предварительное согласование условий сделки, сумма которой превышает 100 МРП, а также условий сделок, по которым доходы и (или) расходы не предусмотрены годовым бюджетом;</w:t>
      </w:r>
      <w:r w:rsidRPr="007326C3">
        <w:rPr>
          <w:lang w:val="ru-KZ"/>
        </w:rPr>
        <w:br/>
        <w:t>* принятие решений о проведении проверки деятельности Исполнительного директора;</w:t>
      </w:r>
      <w:r w:rsidRPr="007326C3">
        <w:rPr>
          <w:lang w:val="ru-KZ"/>
        </w:rPr>
        <w:br/>
        <w:t>* иные вопросы, предусмотренные Уставом.</w:t>
      </w:r>
    </w:p>
    <w:p w14:paraId="07A2A82E" w14:textId="77777777" w:rsidR="0022458B" w:rsidRPr="007326C3" w:rsidRDefault="0022458B" w:rsidP="0022458B">
      <w:pPr>
        <w:rPr>
          <w:lang w:val="ru-KZ"/>
        </w:rPr>
      </w:pPr>
      <w:r w:rsidRPr="007326C3">
        <w:rPr>
          <w:lang w:val="ru-KZ"/>
        </w:rPr>
        <w:lastRenderedPageBreak/>
        <w:t xml:space="preserve">3.5. </w:t>
      </w:r>
      <w:r w:rsidRPr="007326C3">
        <w:rPr>
          <w:b/>
          <w:bCs/>
          <w:lang w:val="ru-KZ"/>
        </w:rPr>
        <w:t>Заседания Правления и порядок принятия решений</w:t>
      </w:r>
      <w:r w:rsidRPr="007326C3">
        <w:rPr>
          <w:lang w:val="ru-KZ"/>
        </w:rPr>
        <w:br/>
        <w:t>3.5.1. Заседания Правления проводятся по мере необходимости, но не реже одного раза в квартал, как это установлено Уставом (ст. 11.8 Устава).</w:t>
      </w:r>
      <w:r w:rsidRPr="007326C3">
        <w:rPr>
          <w:lang w:val="ru-KZ"/>
        </w:rPr>
        <w:br/>
        <w:t>3.5.2. Заседание Правления правомочно, если на нем присутствует более половины от общего числа избранных членов Правления.</w:t>
      </w:r>
      <w:r w:rsidRPr="007326C3">
        <w:rPr>
          <w:lang w:val="ru-KZ"/>
        </w:rPr>
        <w:br/>
        <w:t>3.5.3. Решения Правления принимаются простым большинством голосов от числа членов Правления, присутствующих на заседании. При равенстве голосов голос Председателя Правления является решающим (ст. 11.8 Устава).</w:t>
      </w:r>
      <w:r w:rsidRPr="007326C3">
        <w:rPr>
          <w:lang w:val="ru-KZ"/>
        </w:rPr>
        <w:br/>
        <w:t>3.5.4. Допускается проведение заседаний Правления и голосование дистанционно с использованием технических средств связи (конференц-связь, обмен электронными сообщениями), обеспечивающих достоверную идентификацию участников и фиксацию их волеизъявления, в порядке, предусмотренном Уставом (ст. 11.8 Устава) и Регламентом работы Правления (если таковой утвержден Правлением и не противоречит Уставу).</w:t>
      </w:r>
      <w:r w:rsidRPr="007326C3">
        <w:rPr>
          <w:lang w:val="ru-KZ"/>
        </w:rPr>
        <w:br/>
        <w:t>3.5.5. Каждое заседание Правления оформляется Протоколом, который подписывается Председателем Правления и секретарем заседания, избираемым перед началом проведения заседания (ст. 11.10 Устава). Форма Протокола приведена в Приложении №1 к настоящему Положению.</w:t>
      </w:r>
    </w:p>
    <w:p w14:paraId="061A97CC" w14:textId="77777777" w:rsidR="0022458B" w:rsidRPr="007326C3" w:rsidRDefault="0022458B" w:rsidP="0022458B">
      <w:pPr>
        <w:rPr>
          <w:lang w:val="ru-KZ"/>
        </w:rPr>
      </w:pPr>
      <w:r w:rsidRPr="007326C3">
        <w:rPr>
          <w:b/>
          <w:bCs/>
          <w:lang w:val="ru-KZ"/>
        </w:rPr>
        <w:t>4. ПРЕДСЕДАТЕЛЬ ПРАВЛЕНИЯ</w:t>
      </w:r>
    </w:p>
    <w:p w14:paraId="453E3198" w14:textId="77777777" w:rsidR="0022458B" w:rsidRPr="007326C3" w:rsidRDefault="0022458B" w:rsidP="0022458B">
      <w:pPr>
        <w:rPr>
          <w:lang w:val="ru-KZ"/>
        </w:rPr>
      </w:pPr>
      <w:r w:rsidRPr="007326C3">
        <w:rPr>
          <w:lang w:val="ru-KZ"/>
        </w:rPr>
        <w:t xml:space="preserve">4.1. </w:t>
      </w:r>
      <w:r w:rsidRPr="007326C3">
        <w:rPr>
          <w:b/>
          <w:bCs/>
          <w:lang w:val="ru-KZ"/>
        </w:rPr>
        <w:t>Статус и избрание Председателя Правления</w:t>
      </w:r>
      <w:r w:rsidRPr="007326C3">
        <w:rPr>
          <w:lang w:val="ru-KZ"/>
        </w:rPr>
        <w:br/>
        <w:t>4.1.1. Председатель Правления возглавляет Правление, руководит его работой и обеспечивает выполнение решений Конференции и Правления.</w:t>
      </w:r>
      <w:r w:rsidRPr="007326C3">
        <w:rPr>
          <w:lang w:val="ru-KZ"/>
        </w:rPr>
        <w:br/>
        <w:t>4.1.2. Председатель Правления избирается Конференцией из числа избранных Конференцией членов Правления на срок полномочий Правления (ст. 11.5 Устава).</w:t>
      </w:r>
      <w:r w:rsidRPr="007326C3">
        <w:rPr>
          <w:lang w:val="ru-KZ"/>
        </w:rPr>
        <w:br/>
        <w:t>4.1.3. Требования к кандидату на должность Председателя Правления аналогичны требованиям к членам Правления, если иное не установлено Уставом или Конференцией.</w:t>
      </w:r>
    </w:p>
    <w:p w14:paraId="7E016ECE" w14:textId="77777777" w:rsidR="0022458B" w:rsidRPr="007326C3" w:rsidRDefault="0022458B" w:rsidP="0022458B">
      <w:pPr>
        <w:rPr>
          <w:lang w:val="ru-KZ"/>
        </w:rPr>
      </w:pPr>
      <w:r w:rsidRPr="007326C3">
        <w:rPr>
          <w:lang w:val="ru-KZ"/>
        </w:rPr>
        <w:t xml:space="preserve">4.2. </w:t>
      </w:r>
      <w:r w:rsidRPr="007326C3">
        <w:rPr>
          <w:b/>
          <w:bCs/>
          <w:lang w:val="ru-KZ"/>
        </w:rPr>
        <w:t>Компетенция Председателя Правления</w:t>
      </w:r>
      <w:r w:rsidRPr="007326C3">
        <w:rPr>
          <w:lang w:val="ru-KZ"/>
        </w:rPr>
        <w:br/>
        <w:t>4.2.1. Компетенция Председателя Правления определяется Уставом Объединения (ст. 11.7 Устава).</w:t>
      </w:r>
      <w:r w:rsidRPr="007326C3">
        <w:rPr>
          <w:lang w:val="ru-KZ"/>
        </w:rPr>
        <w:br/>
        <w:t>4.2.2. Председатель Правления:</w:t>
      </w:r>
      <w:r w:rsidRPr="007326C3">
        <w:rPr>
          <w:lang w:val="ru-KZ"/>
        </w:rPr>
        <w:br/>
        <w:t>* организует работу Правления, созывает заседания Правления и председательствует на них;</w:t>
      </w:r>
      <w:r w:rsidRPr="007326C3">
        <w:rPr>
          <w:lang w:val="ru-KZ"/>
        </w:rPr>
        <w:br/>
        <w:t>* подписывает протоколы заседаний Правления и иные документы от имени Правления;</w:t>
      </w:r>
      <w:r w:rsidRPr="007326C3">
        <w:rPr>
          <w:lang w:val="ru-KZ"/>
        </w:rPr>
        <w:br/>
        <w:t>* представляет Объединение во взаимоотношениях с государственными органами, общественными объединениями и иными организациями по вопросам, отнесенным к компетенции Правления, если иное не поручено Исполнительному директору;</w:t>
      </w:r>
      <w:r w:rsidRPr="007326C3">
        <w:rPr>
          <w:lang w:val="ru-KZ"/>
        </w:rPr>
        <w:br/>
        <w:t>* контролирует исполнение решений Конференции и Правления;</w:t>
      </w:r>
      <w:r w:rsidRPr="007326C3">
        <w:rPr>
          <w:lang w:val="ru-KZ"/>
        </w:rPr>
        <w:br/>
        <w:t>* подписывает трудовой договор с Исполнительным директором от имени Объединения (ст. 12.5 Устава);</w:t>
      </w:r>
      <w:r w:rsidRPr="007326C3">
        <w:rPr>
          <w:lang w:val="ru-KZ"/>
        </w:rPr>
        <w:br/>
        <w:t>* осуществляет иные полномочия, предусмотренные Уставом и решениями Конференции или Правления, не противоречащими Уставу.</w:t>
      </w:r>
    </w:p>
    <w:p w14:paraId="1804C5D5" w14:textId="77777777" w:rsidR="0022458B" w:rsidRPr="007326C3" w:rsidRDefault="0022458B" w:rsidP="0022458B">
      <w:pPr>
        <w:rPr>
          <w:lang w:val="ru-KZ"/>
        </w:rPr>
      </w:pPr>
      <w:r w:rsidRPr="007326C3">
        <w:rPr>
          <w:b/>
          <w:bCs/>
          <w:lang w:val="ru-KZ"/>
        </w:rPr>
        <w:t>5. ИСПОЛНИТЕЛЬНЫЙ ДИРЕКТОР</w:t>
      </w:r>
    </w:p>
    <w:p w14:paraId="0A262C90" w14:textId="77777777" w:rsidR="0022458B" w:rsidRPr="007326C3" w:rsidRDefault="0022458B" w:rsidP="0022458B">
      <w:pPr>
        <w:rPr>
          <w:lang w:val="ru-KZ"/>
        </w:rPr>
      </w:pPr>
      <w:r w:rsidRPr="007326C3">
        <w:rPr>
          <w:lang w:val="ru-KZ"/>
        </w:rPr>
        <w:t xml:space="preserve">5.1. </w:t>
      </w:r>
      <w:r w:rsidRPr="007326C3">
        <w:rPr>
          <w:b/>
          <w:bCs/>
          <w:lang w:val="ru-KZ"/>
        </w:rPr>
        <w:t>Статус и назначение Исполнительного директора</w:t>
      </w:r>
      <w:r w:rsidRPr="007326C3">
        <w:rPr>
          <w:lang w:val="ru-KZ"/>
        </w:rPr>
        <w:br/>
        <w:t>5.1.1. Исполнительный директор является единоличным исполнительным органом Объединения, осуществляющим текущее руководство хозяйственной и иной деятельностью Объединения.</w:t>
      </w:r>
      <w:r w:rsidRPr="007326C3">
        <w:rPr>
          <w:lang w:val="ru-KZ"/>
        </w:rPr>
        <w:br/>
        <w:t>5.1.2. Исполнительный директор назначается (избирается) Конференцией по представлению Правления на срок, не превышающий три года (ст. 8.3.10, ст. 12.2 Устава).</w:t>
      </w:r>
      <w:r w:rsidRPr="007326C3">
        <w:rPr>
          <w:lang w:val="ru-KZ"/>
        </w:rPr>
        <w:br/>
        <w:t xml:space="preserve">5.1.3. В случае досрочного прекращения полномочий Исполнительного директора, </w:t>
      </w:r>
      <w:r w:rsidRPr="007326C3">
        <w:rPr>
          <w:lang w:val="ru-KZ"/>
        </w:rPr>
        <w:lastRenderedPageBreak/>
        <w:t>Правление вправе назначить временно исполняющего обязанности Исполнительного директора до принятия решения Конференцией (ст. 12.6 Устава).</w:t>
      </w:r>
    </w:p>
    <w:p w14:paraId="75883BEB" w14:textId="77777777" w:rsidR="0022458B" w:rsidRPr="007326C3" w:rsidRDefault="0022458B" w:rsidP="0022458B">
      <w:pPr>
        <w:rPr>
          <w:lang w:val="ru-KZ"/>
        </w:rPr>
      </w:pPr>
      <w:r w:rsidRPr="007326C3">
        <w:rPr>
          <w:lang w:val="ru-KZ"/>
        </w:rPr>
        <w:t xml:space="preserve">5.2. </w:t>
      </w:r>
      <w:r w:rsidRPr="007326C3">
        <w:rPr>
          <w:b/>
          <w:bCs/>
          <w:lang w:val="ru-KZ"/>
        </w:rPr>
        <w:t>Требования к кандидату на должность Исполнительного директора</w:t>
      </w:r>
      <w:r w:rsidRPr="007326C3">
        <w:rPr>
          <w:lang w:val="ru-KZ"/>
        </w:rPr>
        <w:br/>
        <w:t>5.2.1. На должность Исполнительного директора может быть назначено лицо, как являющееся, так и не являющееся членом Объединения (ст. 12.7 Устава).</w:t>
      </w:r>
      <w:r w:rsidRPr="007326C3">
        <w:rPr>
          <w:lang w:val="ru-KZ"/>
        </w:rPr>
        <w:br/>
        <w:t>5.2.2. Кандидат должен обладать управленческим опытом, необходимыми профессиональными знаниями и деловой репутацией для эффективного руководства текущей деятельностью Объединения.</w:t>
      </w:r>
      <w:r w:rsidRPr="007326C3">
        <w:rPr>
          <w:lang w:val="ru-KZ"/>
        </w:rPr>
        <w:br/>
        <w:t>5.2.3. Допускается занятие должности Исполнительного директора членом Правления (за исключением Председателя Правления) или членом специализированного органа, если это не создает конфликта интересов и соответствует Уставу (ст. 12.7 Устава).</w:t>
      </w:r>
    </w:p>
    <w:p w14:paraId="066F9BA3" w14:textId="77777777" w:rsidR="0022458B" w:rsidRPr="007326C3" w:rsidRDefault="0022458B" w:rsidP="0022458B">
      <w:pPr>
        <w:rPr>
          <w:lang w:val="ru-KZ"/>
        </w:rPr>
      </w:pPr>
      <w:r w:rsidRPr="007326C3">
        <w:rPr>
          <w:lang w:val="ru-KZ"/>
        </w:rPr>
        <w:t xml:space="preserve">5.3. </w:t>
      </w:r>
      <w:r w:rsidRPr="007326C3">
        <w:rPr>
          <w:b/>
          <w:bCs/>
          <w:lang w:val="ru-KZ"/>
        </w:rPr>
        <w:t>Компетенция Исполнительного директора</w:t>
      </w:r>
      <w:r w:rsidRPr="007326C3">
        <w:rPr>
          <w:lang w:val="ru-KZ"/>
        </w:rPr>
        <w:br/>
        <w:t>5.3.1. Компетенция Исполнительного директора определяется Уставом Объединения (ст. 12.3 Устава).</w:t>
      </w:r>
      <w:r w:rsidRPr="007326C3">
        <w:rPr>
          <w:lang w:val="ru-KZ"/>
        </w:rPr>
        <w:br/>
        <w:t>5.3.2. Исполнительный директор, в частности:</w:t>
      </w:r>
      <w:r w:rsidRPr="007326C3">
        <w:rPr>
          <w:lang w:val="ru-KZ"/>
        </w:rPr>
        <w:br/>
        <w:t>* без доверенности действует от имени Объединения, представляет его интересы, заключает договоры, выдает доверенности (в том числе с правом передоверия), открывает банковские счета;</w:t>
      </w:r>
      <w:r w:rsidRPr="007326C3">
        <w:rPr>
          <w:lang w:val="ru-KZ"/>
        </w:rPr>
        <w:br/>
        <w:t>* организует исполнение решений Конференции и Правления;</w:t>
      </w:r>
      <w:r w:rsidRPr="007326C3">
        <w:rPr>
          <w:lang w:val="ru-KZ"/>
        </w:rPr>
        <w:br/>
        <w:t>* распоряжается имуществом и денежными средствами Объединения в пределах, установленных Уставом, решениями Конференции и Правления, а также утвержденным бюджетом;</w:t>
      </w:r>
      <w:r w:rsidRPr="007326C3">
        <w:rPr>
          <w:lang w:val="ru-KZ"/>
        </w:rPr>
        <w:br/>
        <w:t>* осуществляет прием на работу и увольнение работников Объединения, распределяет обязанности между ними, применяет меры поощрения и взыскания;</w:t>
      </w:r>
      <w:r w:rsidRPr="007326C3">
        <w:rPr>
          <w:lang w:val="ru-KZ"/>
        </w:rPr>
        <w:br/>
        <w:t>* обеспечивает ведение бухгалтерского учета и финансовой отчетности, несет ответственность за ее достоверность;</w:t>
      </w:r>
      <w:r w:rsidRPr="007326C3">
        <w:rPr>
          <w:lang w:val="ru-KZ"/>
        </w:rPr>
        <w:br/>
        <w:t>* обеспечивает размещение информации на интернет-ресурсе Объединения;</w:t>
      </w:r>
      <w:r w:rsidRPr="007326C3">
        <w:rPr>
          <w:lang w:val="ru-KZ"/>
        </w:rPr>
        <w:br/>
        <w:t>* осуществляет иные полномочия, не отнесенные к компетенции Конференции, Правления и других органов Объединения.</w:t>
      </w:r>
      <w:r w:rsidRPr="007326C3">
        <w:rPr>
          <w:lang w:val="ru-KZ"/>
        </w:rPr>
        <w:br/>
        <w:t>5.3.3. Исполнительный директор обязан уведомлять Правление о намерении заключить сделку на сумму, превышающую 100 МРП, и получать его согласие (ст. 12.4 Устава).</w:t>
      </w:r>
    </w:p>
    <w:p w14:paraId="02B27A09" w14:textId="77777777" w:rsidR="0022458B" w:rsidRPr="007326C3" w:rsidRDefault="0022458B" w:rsidP="0022458B">
      <w:pPr>
        <w:rPr>
          <w:lang w:val="ru-KZ"/>
        </w:rPr>
      </w:pPr>
      <w:r w:rsidRPr="007326C3">
        <w:rPr>
          <w:b/>
          <w:bCs/>
          <w:lang w:val="ru-KZ"/>
        </w:rPr>
        <w:t>6. РЕВИЗИОННАЯ КОМИССИЯ</w:t>
      </w:r>
    </w:p>
    <w:p w14:paraId="14005921" w14:textId="77777777" w:rsidR="0022458B" w:rsidRPr="007326C3" w:rsidRDefault="0022458B" w:rsidP="0022458B">
      <w:pPr>
        <w:rPr>
          <w:lang w:val="ru-KZ"/>
        </w:rPr>
      </w:pPr>
      <w:r w:rsidRPr="007326C3">
        <w:rPr>
          <w:lang w:val="ru-KZ"/>
        </w:rPr>
        <w:t xml:space="preserve">6.1. </w:t>
      </w:r>
      <w:r w:rsidRPr="007326C3">
        <w:rPr>
          <w:b/>
          <w:bCs/>
          <w:lang w:val="ru-KZ"/>
        </w:rPr>
        <w:t>Статус и состав Ревизионной комиссии</w:t>
      </w:r>
      <w:r w:rsidRPr="007326C3">
        <w:rPr>
          <w:lang w:val="ru-KZ"/>
        </w:rPr>
        <w:br/>
        <w:t>6.1.1. Ревизионная комиссия является контрольным органом Объединения, осуществляющим контроль за финансово-хозяйственной деятельностью Объединения.</w:t>
      </w:r>
      <w:r w:rsidRPr="007326C3">
        <w:rPr>
          <w:lang w:val="ru-KZ"/>
        </w:rPr>
        <w:br/>
        <w:t>6.1.2. Ревизионная комиссия избирается Конференцией из числа членов Объединения на срок не более пяти лет (ст. 15.1 Устава). Количественный состав определяется Конференцией.</w:t>
      </w:r>
    </w:p>
    <w:p w14:paraId="6C6800C2" w14:textId="77777777" w:rsidR="0022458B" w:rsidRPr="007326C3" w:rsidRDefault="0022458B" w:rsidP="0022458B">
      <w:pPr>
        <w:rPr>
          <w:lang w:val="ru-KZ"/>
        </w:rPr>
      </w:pPr>
      <w:r w:rsidRPr="007326C3">
        <w:rPr>
          <w:lang w:val="ru-KZ"/>
        </w:rPr>
        <w:t xml:space="preserve">6.2. </w:t>
      </w:r>
      <w:r w:rsidRPr="007326C3">
        <w:rPr>
          <w:b/>
          <w:bCs/>
          <w:lang w:val="ru-KZ"/>
        </w:rPr>
        <w:t>Порядок избрания и прекращения полномочий членов Ревизионной комиссии</w:t>
      </w:r>
      <w:r w:rsidRPr="007326C3">
        <w:rPr>
          <w:lang w:val="ru-KZ"/>
        </w:rPr>
        <w:br/>
        <w:t>6.2.1. Члены Ревизионной комиссии избираются Конференцией простым большинством голосов от числа присутствующих на Конференции членов Объединения (если иной порядок не определен Конференцией в соответствии с Уставом).</w:t>
      </w:r>
      <w:r w:rsidRPr="007326C3">
        <w:rPr>
          <w:lang w:val="ru-KZ"/>
        </w:rPr>
        <w:br/>
        <w:t>6.2.2. Полномочия члена Ревизионной комиссии могут быть прекращены досрочно по решению Конференции.</w:t>
      </w:r>
    </w:p>
    <w:p w14:paraId="6CF2050A" w14:textId="77777777" w:rsidR="0022458B" w:rsidRPr="007326C3" w:rsidRDefault="0022458B" w:rsidP="0022458B">
      <w:pPr>
        <w:rPr>
          <w:lang w:val="ru-KZ"/>
        </w:rPr>
      </w:pPr>
      <w:r w:rsidRPr="007326C3">
        <w:rPr>
          <w:lang w:val="ru-KZ"/>
        </w:rPr>
        <w:t xml:space="preserve">6.3. </w:t>
      </w:r>
      <w:r w:rsidRPr="007326C3">
        <w:rPr>
          <w:b/>
          <w:bCs/>
          <w:lang w:val="ru-KZ"/>
        </w:rPr>
        <w:t>Требования к кандидатам в члены Ревизионной комиссии</w:t>
      </w:r>
      <w:r w:rsidRPr="007326C3">
        <w:rPr>
          <w:lang w:val="ru-KZ"/>
        </w:rPr>
        <w:br/>
        <w:t>6.3.1. Членами Ревизионной комиссии не могут быть члены Правления, Исполнительный директор или работники Объединения.</w:t>
      </w:r>
      <w:r w:rsidRPr="007326C3">
        <w:rPr>
          <w:lang w:val="ru-KZ"/>
        </w:rPr>
        <w:br/>
      </w:r>
      <w:r w:rsidRPr="007326C3">
        <w:rPr>
          <w:lang w:val="ru-KZ"/>
        </w:rPr>
        <w:lastRenderedPageBreak/>
        <w:t>6.3.2. Кандидаты должны обладать необходимыми знаниями в области финансов, бухгалтерского учета или аудита.</w:t>
      </w:r>
    </w:p>
    <w:p w14:paraId="1BB8467F" w14:textId="77777777" w:rsidR="0022458B" w:rsidRPr="007326C3" w:rsidRDefault="0022458B" w:rsidP="0022458B">
      <w:pPr>
        <w:rPr>
          <w:lang w:val="ru-KZ"/>
        </w:rPr>
      </w:pPr>
      <w:r w:rsidRPr="007326C3">
        <w:rPr>
          <w:lang w:val="ru-KZ"/>
        </w:rPr>
        <w:t xml:space="preserve">6.4. </w:t>
      </w:r>
      <w:r w:rsidRPr="007326C3">
        <w:rPr>
          <w:b/>
          <w:bCs/>
          <w:lang w:val="ru-KZ"/>
        </w:rPr>
        <w:t>Компетенция Ревизионной комиссии</w:t>
      </w:r>
      <w:r w:rsidRPr="007326C3">
        <w:rPr>
          <w:lang w:val="ru-KZ"/>
        </w:rPr>
        <w:br/>
        <w:t>6.4.1. Компетенция и порядок деятельности Ревизионной комиссии определяются Уставом (ст. 15 Устава) и Положением о Ревизионной комиссии, утверждаемым Конференцией.</w:t>
      </w:r>
      <w:r w:rsidRPr="007326C3">
        <w:rPr>
          <w:lang w:val="ru-KZ"/>
        </w:rPr>
        <w:br/>
        <w:t>6.4.2. Ревизионная комиссия проводит плановые и внеплановые проверки финансово-хозяйственной деятельности Объединения, представляет отчеты и заключения Конференции.</w:t>
      </w:r>
    </w:p>
    <w:p w14:paraId="07754557" w14:textId="77777777" w:rsidR="0022458B" w:rsidRPr="007326C3" w:rsidRDefault="0022458B" w:rsidP="0022458B">
      <w:pPr>
        <w:rPr>
          <w:lang w:val="ru-KZ"/>
        </w:rPr>
      </w:pPr>
      <w:r w:rsidRPr="007326C3">
        <w:rPr>
          <w:b/>
          <w:bCs/>
          <w:lang w:val="ru-KZ"/>
        </w:rPr>
        <w:t>7. СПЕЦИАЛИЗИРОВАННЫЕ ОРГАНЫ (КОМИТЕТЫ) ОБЪЕДИНЕНИЯ</w:t>
      </w:r>
    </w:p>
    <w:p w14:paraId="38F1CDDB" w14:textId="77777777" w:rsidR="0022458B" w:rsidRPr="007326C3" w:rsidRDefault="0022458B" w:rsidP="0022458B">
      <w:pPr>
        <w:rPr>
          <w:lang w:val="ru-KZ"/>
        </w:rPr>
      </w:pPr>
      <w:r w:rsidRPr="007326C3">
        <w:rPr>
          <w:lang w:val="ru-KZ"/>
        </w:rPr>
        <w:t xml:space="preserve">7.1. </w:t>
      </w:r>
      <w:r w:rsidRPr="007326C3">
        <w:rPr>
          <w:b/>
          <w:bCs/>
          <w:lang w:val="ru-KZ"/>
        </w:rPr>
        <w:t>Порядок создания и упразднения Комитетов</w:t>
      </w:r>
      <w:r w:rsidRPr="007326C3">
        <w:rPr>
          <w:lang w:val="ru-KZ"/>
        </w:rPr>
        <w:br/>
        <w:t>7.1.1. Для достижения уставных целей и решения конкретных задач Объединение вправе создавать специализированные органы (Комитеты, комиссии, рабочие группы).</w:t>
      </w:r>
      <w:r w:rsidRPr="007326C3">
        <w:rPr>
          <w:lang w:val="ru-KZ"/>
        </w:rPr>
        <w:br/>
        <w:t>7.1.2. Решение о создании или упразднении Комитета, определение его количественного состава, порядка формирования и работы (включая утверждение Положения о Комитете) относится к исключительной компетенции Конференции (ст. 8.3.15 Устава).</w:t>
      </w:r>
    </w:p>
    <w:p w14:paraId="2F732DB1" w14:textId="77777777" w:rsidR="0022458B" w:rsidRPr="007326C3" w:rsidRDefault="0022458B" w:rsidP="0022458B">
      <w:pPr>
        <w:rPr>
          <w:lang w:val="ru-KZ"/>
        </w:rPr>
      </w:pPr>
      <w:r w:rsidRPr="007326C3">
        <w:rPr>
          <w:lang w:val="ru-KZ"/>
        </w:rPr>
        <w:t xml:space="preserve">7.2. </w:t>
      </w:r>
      <w:r w:rsidRPr="007326C3">
        <w:rPr>
          <w:b/>
          <w:bCs/>
          <w:lang w:val="ru-KZ"/>
        </w:rPr>
        <w:t>Основные виды Комитетов</w:t>
      </w:r>
      <w:r w:rsidRPr="007326C3">
        <w:rPr>
          <w:lang w:val="ru-KZ"/>
        </w:rPr>
        <w:br/>
        <w:t>7.2.1. В Объединении могут действовать Комитеты, предусмотренные Уставом (ст. 13 Устава), такие как:</w:t>
      </w:r>
      <w:r w:rsidRPr="007326C3">
        <w:rPr>
          <w:lang w:val="ru-KZ"/>
        </w:rPr>
        <w:br/>
        <w:t>* Комитет по профессиональной этике;</w:t>
      </w:r>
      <w:r w:rsidRPr="007326C3">
        <w:rPr>
          <w:lang w:val="ru-KZ"/>
        </w:rPr>
        <w:br/>
        <w:t>* Дисциплинарная комиссия;</w:t>
      </w:r>
      <w:r w:rsidRPr="007326C3">
        <w:rPr>
          <w:lang w:val="ru-KZ"/>
        </w:rPr>
        <w:br/>
        <w:t>* Комитет по образованию и повышению квалификации;</w:t>
      </w:r>
      <w:r w:rsidRPr="007326C3">
        <w:rPr>
          <w:lang w:val="ru-KZ"/>
        </w:rPr>
        <w:br/>
        <w:t>* Квалификационная комиссия.</w:t>
      </w:r>
      <w:r w:rsidRPr="007326C3">
        <w:rPr>
          <w:lang w:val="ru-KZ"/>
        </w:rPr>
        <w:br/>
        <w:t>7.2.2. Конференция вправе создавать иные Комитеты по мере необходимости.</w:t>
      </w:r>
    </w:p>
    <w:p w14:paraId="70AC9EB0" w14:textId="77777777" w:rsidR="0022458B" w:rsidRPr="007326C3" w:rsidRDefault="0022458B" w:rsidP="0022458B">
      <w:pPr>
        <w:rPr>
          <w:lang w:val="ru-KZ"/>
        </w:rPr>
      </w:pPr>
      <w:r w:rsidRPr="007326C3">
        <w:rPr>
          <w:lang w:val="ru-KZ"/>
        </w:rPr>
        <w:t xml:space="preserve">7.3. </w:t>
      </w:r>
      <w:r w:rsidRPr="007326C3">
        <w:rPr>
          <w:b/>
          <w:bCs/>
          <w:lang w:val="ru-KZ"/>
        </w:rPr>
        <w:t>Порядок формирования и деятельности Комитетов</w:t>
      </w:r>
      <w:r w:rsidRPr="007326C3">
        <w:rPr>
          <w:lang w:val="ru-KZ"/>
        </w:rPr>
        <w:br/>
        <w:t>7.3.1. Порядок формирования (избрания или назначения членов), структура, задачи, функции, права и обязанности Комитетов, а также порядок их работы определяются отдельными Положениями о каждом Комитете, утверждаемыми Конференцией.</w:t>
      </w:r>
      <w:r w:rsidRPr="007326C3">
        <w:rPr>
          <w:lang w:val="ru-KZ"/>
        </w:rPr>
        <w:br/>
        <w:t>7.3.2. Члены Объединения могут участвовать в работе Комитетов на добровольной основе, если иное не предусмотрено Положением о соответствующем Комитете, утвержденным Конференцией.</w:t>
      </w:r>
      <w:r w:rsidRPr="007326C3">
        <w:rPr>
          <w:lang w:val="ru-KZ"/>
        </w:rPr>
        <w:br/>
        <w:t>7.3.3. Комитеты подотчетны Конференции и Правлению в пределах их компетенции, установленной Уставом и Положениями о Комитетах.</w:t>
      </w:r>
    </w:p>
    <w:p w14:paraId="2950B967" w14:textId="77777777" w:rsidR="0022458B" w:rsidRPr="007326C3" w:rsidRDefault="0022458B" w:rsidP="0022458B">
      <w:pPr>
        <w:rPr>
          <w:lang w:val="ru-KZ"/>
        </w:rPr>
      </w:pPr>
      <w:r w:rsidRPr="007326C3">
        <w:rPr>
          <w:b/>
          <w:bCs/>
          <w:lang w:val="ru-KZ"/>
        </w:rPr>
        <w:t>8. ПРЕДОТВРАЩЕНИЕ И УРЕГУЛИРОВАНИЕ КОНФЛИКТА ИНТЕРЕСОВ</w:t>
      </w:r>
    </w:p>
    <w:p w14:paraId="18E57AD0" w14:textId="77777777" w:rsidR="0022458B" w:rsidRPr="007326C3" w:rsidRDefault="0022458B" w:rsidP="0022458B">
      <w:pPr>
        <w:rPr>
          <w:lang w:val="ru-KZ"/>
        </w:rPr>
      </w:pPr>
      <w:r w:rsidRPr="007326C3">
        <w:rPr>
          <w:lang w:val="ru-KZ"/>
        </w:rPr>
        <w:t>8.1. Члены Правления, Председатель Правления, Исполнительный директор, члены Ревизионной комиссии и члены Комитетов (далее – должностные лица) обязаны соблюдать интересы Объединения, как саморегулируемой организации, прежде всего в отношении целей деятельности Объединения, и не должны использовать возможности, связанные с осуществлением ими своих профессиональных и должностных обязанностей, или допускать использование таких возможностей в целях, противоречащих целям, указанным в Уставе (ст. 14.1 Устава).</w:t>
      </w:r>
      <w:r w:rsidRPr="007326C3">
        <w:rPr>
          <w:lang w:val="ru-KZ"/>
        </w:rPr>
        <w:br/>
        <w:t>8.2. Должностные лица обязаны заявлять о наличии конфликта интересов (личной заинтересованности) при принятии решений по вопросам, затрагивающим их интересы или интересы аффилированных с ними лиц.</w:t>
      </w:r>
      <w:r w:rsidRPr="007326C3">
        <w:rPr>
          <w:lang w:val="ru-KZ"/>
        </w:rPr>
        <w:br/>
        <w:t xml:space="preserve">8.3. Порядок выявления, предотвращения и урегулирования конфликта интересов определяется Уставом (ст. 14 Устава), законодательством Республики Казахстан о саморегулировании и внутренними документами Объединения, утвержденными </w:t>
      </w:r>
      <w:r w:rsidRPr="007326C3">
        <w:rPr>
          <w:lang w:val="ru-KZ"/>
        </w:rPr>
        <w:lastRenderedPageBreak/>
        <w:t>Конференцией.</w:t>
      </w:r>
      <w:r w:rsidRPr="007326C3">
        <w:rPr>
          <w:lang w:val="ru-KZ"/>
        </w:rPr>
        <w:br/>
        <w:t>8.4. При принятии решений по вопросам, указанным в ст. 14.2 и 14.3 Устава, не учитывается голос члена, имеющего конфликт интересов.</w:t>
      </w:r>
    </w:p>
    <w:p w14:paraId="36A54199" w14:textId="77777777" w:rsidR="0022458B" w:rsidRPr="007326C3" w:rsidRDefault="0022458B" w:rsidP="0022458B">
      <w:pPr>
        <w:rPr>
          <w:lang w:val="ru-KZ"/>
        </w:rPr>
      </w:pPr>
      <w:r w:rsidRPr="007326C3">
        <w:rPr>
          <w:b/>
          <w:bCs/>
          <w:lang w:val="ru-KZ"/>
        </w:rPr>
        <w:t>9. ОТВЕТСТВЕННОСТЬ ЧЛЕНОВ ОРГАНОВ УПРАВЛЕНИЯ</w:t>
      </w:r>
    </w:p>
    <w:p w14:paraId="7CD261B8" w14:textId="77777777" w:rsidR="0022458B" w:rsidRPr="007326C3" w:rsidRDefault="0022458B" w:rsidP="0022458B">
      <w:pPr>
        <w:rPr>
          <w:lang w:val="ru-KZ"/>
        </w:rPr>
      </w:pPr>
      <w:r w:rsidRPr="007326C3">
        <w:rPr>
          <w:lang w:val="ru-KZ"/>
        </w:rPr>
        <w:t>9.1. Члены Правления, Председатель Правления, Исполнительный директор и члены Ревизионной комиссии несут ответственность перед Объединением за убытки, причиненные Объединению их виновными действиями (бездействием), в порядке, установленном законодательством Республики Казахстан и Уставом.</w:t>
      </w:r>
      <w:r w:rsidRPr="007326C3">
        <w:rPr>
          <w:lang w:val="ru-KZ"/>
        </w:rPr>
        <w:br/>
        <w:t>9.2. Основания и порядок привлечения к ответственности определяются законодательством Республики Казахстан и Уставом.</w:t>
      </w:r>
    </w:p>
    <w:p w14:paraId="2DFBD990" w14:textId="77777777" w:rsidR="0022458B" w:rsidRPr="007326C3" w:rsidRDefault="0022458B" w:rsidP="0022458B">
      <w:pPr>
        <w:rPr>
          <w:lang w:val="ru-KZ"/>
        </w:rPr>
      </w:pPr>
      <w:r w:rsidRPr="007326C3">
        <w:rPr>
          <w:b/>
          <w:bCs/>
          <w:lang w:val="ru-KZ"/>
        </w:rPr>
        <w:t>10. ЗАКЛЮЧИТЕЛЬНЫЕ ПОЛОЖЕНИЯ</w:t>
      </w:r>
    </w:p>
    <w:p w14:paraId="31D63DC2" w14:textId="77777777" w:rsidR="0022458B" w:rsidRPr="007326C3" w:rsidRDefault="0022458B" w:rsidP="0022458B">
      <w:pPr>
        <w:rPr>
          <w:lang w:val="ru-KZ"/>
        </w:rPr>
      </w:pPr>
      <w:r w:rsidRPr="007326C3">
        <w:rPr>
          <w:lang w:val="ru-KZ"/>
        </w:rPr>
        <w:t>10.1. Настоящее Положение вступает в силу с момента его утверждения Конференцией Объединения.</w:t>
      </w:r>
      <w:r w:rsidRPr="007326C3">
        <w:rPr>
          <w:lang w:val="ru-KZ"/>
        </w:rPr>
        <w:br/>
        <w:t>10.2. Изменения и дополнения в настоящее Положение вносятся по решению Конференции Объединения.</w:t>
      </w:r>
      <w:r w:rsidRPr="007326C3">
        <w:rPr>
          <w:lang w:val="ru-KZ"/>
        </w:rPr>
        <w:br/>
        <w:t>10.3. Если в результате изменения законодательства Республики Казахстан или Устава Объединения отдельные статьи настоящего Положения вступят в противоречие с ними, эти статьи утрачивают силу, и до момента внесения изменений в Положение члены Объединения и его органы руководствуются действующим законодательством Республики Казахстан и Уставом Объединения.</w:t>
      </w:r>
    </w:p>
    <w:p w14:paraId="030C0A28" w14:textId="77777777" w:rsidR="0022458B" w:rsidRPr="007326C3" w:rsidRDefault="0022458B" w:rsidP="0022458B">
      <w:pPr>
        <w:rPr>
          <w:lang w:val="ru-KZ"/>
        </w:rPr>
      </w:pPr>
      <w:r>
        <w:rPr>
          <w:lang w:val="ru-KZ"/>
        </w:rPr>
        <w:pict w14:anchorId="06EB68EA">
          <v:rect id="_x0000_i1028" style="width:0;height:1.5pt" o:hralign="center" o:hrstd="t" o:hr="t" fillcolor="#a0a0a0" stroked="f"/>
        </w:pict>
      </w:r>
    </w:p>
    <w:p w14:paraId="7FEE495D" w14:textId="77777777" w:rsidR="0022458B" w:rsidRPr="007326C3" w:rsidRDefault="0022458B" w:rsidP="0022458B">
      <w:pPr>
        <w:rPr>
          <w:lang w:val="ru-KZ"/>
        </w:rPr>
      </w:pPr>
      <w:r w:rsidRPr="007326C3">
        <w:rPr>
          <w:b/>
          <w:bCs/>
          <w:lang w:val="ru-KZ"/>
        </w:rPr>
        <w:t>ПРИЛОЖЕНИЕ №1</w:t>
      </w:r>
      <w:r w:rsidRPr="007326C3">
        <w:rPr>
          <w:lang w:val="ru-KZ"/>
        </w:rPr>
        <w:br/>
      </w:r>
      <w:r w:rsidRPr="007326C3">
        <w:rPr>
          <w:b/>
          <w:bCs/>
          <w:lang w:val="ru-KZ"/>
        </w:rPr>
        <w:t>Форма Протокола заседания Правления</w:t>
      </w:r>
      <w:r w:rsidRPr="007326C3">
        <w:rPr>
          <w:lang w:val="ru-KZ"/>
        </w:rPr>
        <w:br/>
      </w:r>
      <w:r w:rsidRPr="007326C3">
        <w:rPr>
          <w:i/>
          <w:iCs/>
          <w:lang w:val="ru-KZ"/>
        </w:rPr>
        <w:t>(Аналогично приложению в предыдущем варианте Положения, так как Устав (ст. 11.10) предусматривает его подписание Председателем Правления и секретарем заседания)</w:t>
      </w:r>
    </w:p>
    <w:p w14:paraId="738174C3" w14:textId="77777777" w:rsidR="0022458B" w:rsidRPr="007326C3" w:rsidRDefault="0022458B" w:rsidP="0022458B">
      <w:pPr>
        <w:rPr>
          <w:lang w:val="ru-KZ"/>
        </w:rPr>
      </w:pPr>
      <w:r w:rsidRPr="007326C3">
        <w:rPr>
          <w:b/>
          <w:bCs/>
          <w:lang w:val="ru-KZ"/>
        </w:rPr>
        <w:t>ПРОТОКОЛ № ___</w:t>
      </w:r>
      <w:r w:rsidRPr="007326C3">
        <w:rPr>
          <w:lang w:val="ru-KZ"/>
        </w:rPr>
        <w:br/>
      </w:r>
      <w:r w:rsidRPr="007326C3">
        <w:rPr>
          <w:b/>
          <w:bCs/>
          <w:lang w:val="ru-KZ"/>
        </w:rPr>
        <w:t>Заседания Правления Общественного объединения «Общество Актуариев Казахстана»</w:t>
      </w:r>
    </w:p>
    <w:p w14:paraId="4869570C" w14:textId="77777777" w:rsidR="0022458B" w:rsidRPr="007326C3" w:rsidRDefault="0022458B" w:rsidP="0022458B">
      <w:pPr>
        <w:rPr>
          <w:lang w:val="ru-KZ"/>
        </w:rPr>
      </w:pPr>
      <w:r w:rsidRPr="007326C3">
        <w:rPr>
          <w:lang w:val="ru-KZ"/>
        </w:rPr>
        <w:t>Дата: «__» __________ 20__ г.</w:t>
      </w:r>
      <w:r w:rsidRPr="007326C3">
        <w:rPr>
          <w:lang w:val="ru-KZ"/>
        </w:rPr>
        <w:br/>
        <w:t>Время начала: __:__</w:t>
      </w:r>
      <w:r w:rsidRPr="007326C3">
        <w:rPr>
          <w:lang w:val="ru-KZ"/>
        </w:rPr>
        <w:br/>
        <w:t>Время окончания: __:__</w:t>
      </w:r>
      <w:r w:rsidRPr="007326C3">
        <w:rPr>
          <w:lang w:val="ru-KZ"/>
        </w:rPr>
        <w:br/>
        <w:t>Место проведения: ______________________ (или указание на дистанционный формат)</w:t>
      </w:r>
    </w:p>
    <w:p w14:paraId="0C3D4B18" w14:textId="77777777" w:rsidR="0022458B" w:rsidRPr="007326C3" w:rsidRDefault="0022458B" w:rsidP="0022458B">
      <w:pPr>
        <w:rPr>
          <w:lang w:val="ru-KZ"/>
        </w:rPr>
      </w:pPr>
      <w:r w:rsidRPr="007326C3">
        <w:rPr>
          <w:b/>
          <w:bCs/>
          <w:lang w:val="ru-KZ"/>
        </w:rPr>
        <w:t>Присутствовали члены Правления:</w:t>
      </w:r>
    </w:p>
    <w:p w14:paraId="26768221" w14:textId="77777777" w:rsidR="0022458B" w:rsidRPr="007326C3" w:rsidRDefault="0022458B" w:rsidP="0022458B">
      <w:pPr>
        <w:numPr>
          <w:ilvl w:val="0"/>
          <w:numId w:val="3"/>
        </w:numPr>
        <w:rPr>
          <w:lang w:val="ru-KZ"/>
        </w:rPr>
      </w:pPr>
      <w:r w:rsidRPr="007326C3">
        <w:rPr>
          <w:lang w:val="ru-KZ"/>
        </w:rPr>
        <w:t>[Ф.И.О.] – Председатель Правления</w:t>
      </w:r>
    </w:p>
    <w:p w14:paraId="2B6AFE7C" w14:textId="77777777" w:rsidR="0022458B" w:rsidRPr="007326C3" w:rsidRDefault="0022458B" w:rsidP="0022458B">
      <w:pPr>
        <w:numPr>
          <w:ilvl w:val="0"/>
          <w:numId w:val="3"/>
        </w:numPr>
        <w:rPr>
          <w:lang w:val="ru-KZ"/>
        </w:rPr>
      </w:pPr>
      <w:r w:rsidRPr="007326C3">
        <w:rPr>
          <w:lang w:val="ru-KZ"/>
        </w:rPr>
        <w:t>[Ф.И.О.]</w:t>
      </w:r>
    </w:p>
    <w:p w14:paraId="42B1B45D" w14:textId="77777777" w:rsidR="0022458B" w:rsidRPr="007326C3" w:rsidRDefault="0022458B" w:rsidP="0022458B">
      <w:pPr>
        <w:numPr>
          <w:ilvl w:val="0"/>
          <w:numId w:val="3"/>
        </w:numPr>
        <w:rPr>
          <w:lang w:val="ru-KZ"/>
        </w:rPr>
      </w:pPr>
      <w:r w:rsidRPr="007326C3">
        <w:rPr>
          <w:lang w:val="ru-KZ"/>
        </w:rPr>
        <w:t>[Ф.И.О.]</w:t>
      </w:r>
      <w:r w:rsidRPr="007326C3">
        <w:rPr>
          <w:lang w:val="ru-KZ"/>
        </w:rPr>
        <w:br/>
        <w:t>... (всего __ человек, что составляет __% от избранного состава Правления. Кворум имеется/не имеется)</w:t>
      </w:r>
    </w:p>
    <w:p w14:paraId="36611B0B" w14:textId="77777777" w:rsidR="0022458B" w:rsidRPr="007326C3" w:rsidRDefault="0022458B" w:rsidP="0022458B">
      <w:pPr>
        <w:rPr>
          <w:lang w:val="ru-KZ"/>
        </w:rPr>
      </w:pPr>
      <w:r w:rsidRPr="007326C3">
        <w:rPr>
          <w:b/>
          <w:bCs/>
          <w:lang w:val="ru-KZ"/>
        </w:rPr>
        <w:t>Отсутствовали члены Правления:</w:t>
      </w:r>
    </w:p>
    <w:p w14:paraId="465744DF" w14:textId="77777777" w:rsidR="0022458B" w:rsidRPr="007326C3" w:rsidRDefault="0022458B" w:rsidP="0022458B">
      <w:pPr>
        <w:numPr>
          <w:ilvl w:val="0"/>
          <w:numId w:val="4"/>
        </w:numPr>
        <w:rPr>
          <w:lang w:val="ru-KZ"/>
        </w:rPr>
      </w:pPr>
      <w:r w:rsidRPr="007326C3">
        <w:rPr>
          <w:lang w:val="ru-KZ"/>
        </w:rPr>
        <w:t>[Ф.И.О.] (причина отсутствия)</w:t>
      </w:r>
      <w:r w:rsidRPr="007326C3">
        <w:rPr>
          <w:lang w:val="ru-KZ"/>
        </w:rPr>
        <w:br/>
        <w:t>...</w:t>
      </w:r>
    </w:p>
    <w:p w14:paraId="1CF9EA9E" w14:textId="77777777" w:rsidR="0022458B" w:rsidRPr="007326C3" w:rsidRDefault="0022458B" w:rsidP="0022458B">
      <w:pPr>
        <w:rPr>
          <w:lang w:val="ru-KZ"/>
        </w:rPr>
      </w:pPr>
      <w:r w:rsidRPr="007326C3">
        <w:rPr>
          <w:b/>
          <w:bCs/>
          <w:lang w:val="ru-KZ"/>
        </w:rPr>
        <w:t>Приглашенные лица (если есть):</w:t>
      </w:r>
    </w:p>
    <w:p w14:paraId="3AAA6D71" w14:textId="77777777" w:rsidR="0022458B" w:rsidRPr="007326C3" w:rsidRDefault="0022458B" w:rsidP="0022458B">
      <w:pPr>
        <w:numPr>
          <w:ilvl w:val="0"/>
          <w:numId w:val="5"/>
        </w:numPr>
        <w:rPr>
          <w:lang w:val="ru-KZ"/>
        </w:rPr>
      </w:pPr>
      <w:r w:rsidRPr="007326C3">
        <w:rPr>
          <w:lang w:val="ru-KZ"/>
        </w:rPr>
        <w:lastRenderedPageBreak/>
        <w:t>[Ф.И.О., должность]</w:t>
      </w:r>
      <w:r w:rsidRPr="007326C3">
        <w:rPr>
          <w:lang w:val="ru-KZ"/>
        </w:rPr>
        <w:br/>
        <w:t>...</w:t>
      </w:r>
    </w:p>
    <w:p w14:paraId="37354AD0" w14:textId="77777777" w:rsidR="0022458B" w:rsidRPr="007326C3" w:rsidRDefault="0022458B" w:rsidP="0022458B">
      <w:pPr>
        <w:rPr>
          <w:lang w:val="ru-KZ"/>
        </w:rPr>
      </w:pPr>
      <w:r w:rsidRPr="007326C3">
        <w:rPr>
          <w:b/>
          <w:bCs/>
          <w:lang w:val="ru-KZ"/>
        </w:rPr>
        <w:t>Председательствующий на заседании:</w:t>
      </w:r>
      <w:r w:rsidRPr="007326C3">
        <w:rPr>
          <w:lang w:val="ru-KZ"/>
        </w:rPr>
        <w:t xml:space="preserve"> [Ф.И.О., Председатель Правления]</w:t>
      </w:r>
      <w:r w:rsidRPr="007326C3">
        <w:rPr>
          <w:lang w:val="ru-KZ"/>
        </w:rPr>
        <w:br/>
      </w:r>
      <w:r w:rsidRPr="007326C3">
        <w:rPr>
          <w:b/>
          <w:bCs/>
          <w:lang w:val="ru-KZ"/>
        </w:rPr>
        <w:t>Секретарь заседания (избранный перед началом заседания):</w:t>
      </w:r>
      <w:r w:rsidRPr="007326C3">
        <w:rPr>
          <w:lang w:val="ru-KZ"/>
        </w:rPr>
        <w:t xml:space="preserve"> [Ф.И.О.]</w:t>
      </w:r>
    </w:p>
    <w:p w14:paraId="1283E156" w14:textId="77777777" w:rsidR="0022458B" w:rsidRPr="007326C3" w:rsidRDefault="0022458B" w:rsidP="0022458B">
      <w:pPr>
        <w:rPr>
          <w:lang w:val="ru-KZ"/>
        </w:rPr>
      </w:pPr>
      <w:r w:rsidRPr="007326C3">
        <w:rPr>
          <w:b/>
          <w:bCs/>
          <w:lang w:val="ru-KZ"/>
        </w:rPr>
        <w:t>ПОВЕСТКА ДНЯ:</w:t>
      </w:r>
    </w:p>
    <w:p w14:paraId="68685690" w14:textId="77777777" w:rsidR="0022458B" w:rsidRPr="007326C3" w:rsidRDefault="0022458B" w:rsidP="0022458B">
      <w:pPr>
        <w:numPr>
          <w:ilvl w:val="0"/>
          <w:numId w:val="6"/>
        </w:numPr>
        <w:rPr>
          <w:lang w:val="ru-KZ"/>
        </w:rPr>
      </w:pPr>
      <w:r w:rsidRPr="007326C3">
        <w:rPr>
          <w:lang w:val="ru-KZ"/>
        </w:rPr>
        <w:t>Вопрос 1...</w:t>
      </w:r>
    </w:p>
    <w:p w14:paraId="05CDC69B" w14:textId="77777777" w:rsidR="0022458B" w:rsidRPr="007326C3" w:rsidRDefault="0022458B" w:rsidP="0022458B">
      <w:pPr>
        <w:numPr>
          <w:ilvl w:val="0"/>
          <w:numId w:val="6"/>
        </w:numPr>
        <w:rPr>
          <w:lang w:val="ru-KZ"/>
        </w:rPr>
      </w:pPr>
      <w:r w:rsidRPr="007326C3">
        <w:rPr>
          <w:lang w:val="ru-KZ"/>
        </w:rPr>
        <w:t>Вопрос 2...</w:t>
      </w:r>
    </w:p>
    <w:p w14:paraId="4248D830" w14:textId="77777777" w:rsidR="0022458B" w:rsidRPr="007326C3" w:rsidRDefault="0022458B" w:rsidP="0022458B">
      <w:pPr>
        <w:numPr>
          <w:ilvl w:val="0"/>
          <w:numId w:val="6"/>
        </w:numPr>
        <w:rPr>
          <w:lang w:val="ru-KZ"/>
        </w:rPr>
      </w:pPr>
      <w:r w:rsidRPr="007326C3">
        <w:rPr>
          <w:lang w:val="ru-KZ"/>
        </w:rPr>
        <w:t>...</w:t>
      </w:r>
    </w:p>
    <w:p w14:paraId="7F9A85E5" w14:textId="77777777" w:rsidR="0022458B" w:rsidRPr="007326C3" w:rsidRDefault="0022458B" w:rsidP="0022458B">
      <w:pPr>
        <w:rPr>
          <w:lang w:val="ru-KZ"/>
        </w:rPr>
      </w:pPr>
      <w:r w:rsidRPr="007326C3">
        <w:rPr>
          <w:b/>
          <w:bCs/>
          <w:lang w:val="ru-KZ"/>
        </w:rPr>
        <w:t>ХОД ОБСУЖДЕНИЯ И ПРИНЯТЫЕ РЕШЕНИЯ:</w:t>
      </w:r>
    </w:p>
    <w:p w14:paraId="660FA7F0" w14:textId="77777777" w:rsidR="0022458B" w:rsidRPr="007326C3" w:rsidRDefault="0022458B" w:rsidP="0022458B">
      <w:pPr>
        <w:rPr>
          <w:lang w:val="ru-KZ"/>
        </w:rPr>
      </w:pPr>
      <w:r w:rsidRPr="007326C3">
        <w:rPr>
          <w:b/>
          <w:bCs/>
          <w:lang w:val="ru-KZ"/>
        </w:rPr>
        <w:t>1. По первому вопросу повестки дня:</w:t>
      </w:r>
      <w:r w:rsidRPr="007326C3">
        <w:rPr>
          <w:lang w:val="ru-KZ"/>
        </w:rPr>
        <w:t xml:space="preserve"> «[Наименование вопроса]»</w:t>
      </w:r>
      <w:r w:rsidRPr="007326C3">
        <w:rPr>
          <w:lang w:val="ru-KZ"/>
        </w:rPr>
        <w:br/>
        <w:t>Слушали: [Ф.И.О. докладчика, краткое содержание доклада/предложения]</w:t>
      </w:r>
      <w:r w:rsidRPr="007326C3">
        <w:rPr>
          <w:lang w:val="ru-KZ"/>
        </w:rPr>
        <w:br/>
        <w:t>Выступили: [Ф.И.О., краткое содержание выступления]</w:t>
      </w:r>
      <w:r w:rsidRPr="007326C3">
        <w:rPr>
          <w:lang w:val="ru-KZ"/>
        </w:rPr>
        <w:br/>
        <w:t>Постановили (Решили): [Формулировка решения]</w:t>
      </w:r>
      <w:r w:rsidRPr="007326C3">
        <w:rPr>
          <w:lang w:val="ru-KZ"/>
        </w:rPr>
        <w:br/>
        <w:t>Результаты голосования:</w:t>
      </w:r>
      <w:r w:rsidRPr="007326C3">
        <w:rPr>
          <w:lang w:val="ru-KZ"/>
        </w:rPr>
        <w:br/>
        <w:t>«За» – __ голосов ([Ф.И.О., Ф.И.О., ...])</w:t>
      </w:r>
      <w:r w:rsidRPr="007326C3">
        <w:rPr>
          <w:lang w:val="ru-KZ"/>
        </w:rPr>
        <w:br/>
        <w:t>«Против» – __ голосов ([Ф.И.О., Ф.И.О., ...])</w:t>
      </w:r>
      <w:r w:rsidRPr="007326C3">
        <w:rPr>
          <w:lang w:val="ru-KZ"/>
        </w:rPr>
        <w:br/>
        <w:t>«Воздержался» – __ голосов ([Ф.И.О., Ф.И.О., ...])</w:t>
      </w:r>
      <w:r w:rsidRPr="007326C3">
        <w:rPr>
          <w:lang w:val="ru-KZ"/>
        </w:rPr>
        <w:br/>
        <w:t>Решение принято / не принято.</w:t>
      </w:r>
    </w:p>
    <w:p w14:paraId="01AA84DF" w14:textId="77777777" w:rsidR="0022458B" w:rsidRPr="007326C3" w:rsidRDefault="0022458B" w:rsidP="0022458B">
      <w:pPr>
        <w:rPr>
          <w:lang w:val="ru-KZ"/>
        </w:rPr>
      </w:pPr>
      <w:r w:rsidRPr="007326C3">
        <w:rPr>
          <w:b/>
          <w:bCs/>
          <w:lang w:val="ru-KZ"/>
        </w:rPr>
        <w:t>(Аналогично по всем вопросам повестки дня)</w:t>
      </w:r>
    </w:p>
    <w:p w14:paraId="05B81AF5" w14:textId="77777777" w:rsidR="0022458B" w:rsidRPr="007326C3" w:rsidRDefault="0022458B" w:rsidP="0022458B">
      <w:pPr>
        <w:rPr>
          <w:lang w:val="ru-KZ"/>
        </w:rPr>
      </w:pPr>
      <w:r w:rsidRPr="007326C3">
        <w:rPr>
          <w:b/>
          <w:bCs/>
          <w:lang w:val="ru-KZ"/>
        </w:rPr>
        <w:t>Особые мнения членов Правления (если есть):</w:t>
      </w:r>
      <w:r w:rsidRPr="007326C3">
        <w:rPr>
          <w:lang w:val="ru-KZ"/>
        </w:rPr>
        <w:br/>
        <w:t>[Ф.И.О.]: [Текст особого мнения]</w:t>
      </w:r>
    </w:p>
    <w:p w14:paraId="02EEE879" w14:textId="77777777" w:rsidR="0022458B" w:rsidRPr="007326C3" w:rsidRDefault="0022458B" w:rsidP="0022458B">
      <w:pPr>
        <w:rPr>
          <w:lang w:val="ru-KZ"/>
        </w:rPr>
      </w:pPr>
      <w:r w:rsidRPr="007326C3">
        <w:rPr>
          <w:b/>
          <w:bCs/>
          <w:lang w:val="ru-KZ"/>
        </w:rPr>
        <w:t>Приложения к протоколу (если есть):</w:t>
      </w:r>
    </w:p>
    <w:p w14:paraId="22592EA9" w14:textId="77777777" w:rsidR="0022458B" w:rsidRPr="007326C3" w:rsidRDefault="0022458B" w:rsidP="0022458B">
      <w:pPr>
        <w:numPr>
          <w:ilvl w:val="0"/>
          <w:numId w:val="7"/>
        </w:numPr>
        <w:rPr>
          <w:lang w:val="ru-KZ"/>
        </w:rPr>
      </w:pPr>
      <w:r w:rsidRPr="007326C3">
        <w:rPr>
          <w:lang w:val="ru-KZ"/>
        </w:rPr>
        <w:t>[Наименование документа] на __ л.</w:t>
      </w:r>
      <w:r w:rsidRPr="007326C3">
        <w:rPr>
          <w:lang w:val="ru-KZ"/>
        </w:rPr>
        <w:br/>
        <w:t>...</w:t>
      </w:r>
    </w:p>
    <w:p w14:paraId="525FC345" w14:textId="77777777" w:rsidR="0022458B" w:rsidRPr="007326C3" w:rsidRDefault="0022458B" w:rsidP="0022458B">
      <w:pPr>
        <w:rPr>
          <w:lang w:val="ru-KZ"/>
        </w:rPr>
      </w:pPr>
      <w:r w:rsidRPr="007326C3">
        <w:rPr>
          <w:b/>
          <w:bCs/>
          <w:lang w:val="ru-KZ"/>
        </w:rPr>
        <w:t>Председатель Правления</w:t>
      </w:r>
      <w:r w:rsidRPr="007326C3">
        <w:rPr>
          <w:lang w:val="ru-KZ"/>
        </w:rPr>
        <w:t xml:space="preserve"> ____________________ [Ф.И.О.]</w:t>
      </w:r>
      <w:r w:rsidRPr="007326C3">
        <w:rPr>
          <w:lang w:val="ru-KZ"/>
        </w:rPr>
        <w:br/>
        <w:t>(подпись)</w:t>
      </w:r>
    </w:p>
    <w:p w14:paraId="3ED308A8" w14:textId="77777777" w:rsidR="0022458B" w:rsidRPr="007326C3" w:rsidRDefault="0022458B" w:rsidP="0022458B">
      <w:pPr>
        <w:rPr>
          <w:lang w:val="ru-KZ"/>
        </w:rPr>
      </w:pPr>
      <w:r w:rsidRPr="007326C3">
        <w:rPr>
          <w:b/>
          <w:bCs/>
          <w:lang w:val="ru-KZ"/>
        </w:rPr>
        <w:t>Секретарь заседания</w:t>
      </w:r>
      <w:r w:rsidRPr="007326C3">
        <w:rPr>
          <w:lang w:val="ru-KZ"/>
        </w:rPr>
        <w:t xml:space="preserve"> ____________________ [Ф.И.О.]</w:t>
      </w:r>
      <w:r w:rsidRPr="007326C3">
        <w:rPr>
          <w:lang w:val="ru-KZ"/>
        </w:rPr>
        <w:br/>
        <w:t>(подпись)</w:t>
      </w:r>
    </w:p>
    <w:p w14:paraId="40FFDFA9" w14:textId="77777777" w:rsidR="0022458B" w:rsidRPr="007326C3" w:rsidRDefault="0022458B" w:rsidP="0022458B">
      <w:pPr>
        <w:rPr>
          <w:lang w:val="ru-KZ"/>
        </w:rPr>
      </w:pPr>
      <w:r>
        <w:rPr>
          <w:lang w:val="ru-KZ"/>
        </w:rPr>
        <w:pict w14:anchorId="102481D9">
          <v:rect id="_x0000_i1029" style="width:0;height:1.5pt" o:hralign="center" o:hrstd="t" o:hr="t" fillcolor="#a0a0a0" stroked="f"/>
        </w:pict>
      </w:r>
    </w:p>
    <w:p w14:paraId="33342CF0" w14:textId="1D9F078B" w:rsidR="0022458B" w:rsidRPr="007326C3" w:rsidRDefault="0022458B" w:rsidP="0022458B">
      <w:pPr>
        <w:rPr>
          <w:lang w:val="ru-KZ"/>
        </w:rPr>
      </w:pPr>
      <w:r w:rsidRPr="007326C3">
        <w:rPr>
          <w:lang w:val="ru-KZ"/>
        </w:rPr>
        <w:t>Этот проект старается максимально точно следовать логике Устава ОАК, и устранить те проблемные моменты, которые обсуждались. Он также учитывает общие требования Закона РК "О саморегулировании" к органам управления СРО.</w:t>
      </w:r>
    </w:p>
    <w:p w14:paraId="5E9E8302" w14:textId="77777777" w:rsidR="0022458B" w:rsidRPr="0022458B" w:rsidRDefault="0022458B">
      <w:pPr>
        <w:rPr>
          <w:lang w:val="ru-KZ"/>
        </w:rPr>
      </w:pPr>
    </w:p>
    <w:sectPr w:rsidR="0022458B" w:rsidRPr="0022458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A935D" w14:textId="77777777" w:rsidR="008F187D" w:rsidRDefault="008F187D" w:rsidP="0022458B">
      <w:pPr>
        <w:spacing w:after="0" w:line="240" w:lineRule="auto"/>
      </w:pPr>
      <w:r>
        <w:separator/>
      </w:r>
    </w:p>
  </w:endnote>
  <w:endnote w:type="continuationSeparator" w:id="0">
    <w:p w14:paraId="4D5B6637" w14:textId="77777777" w:rsidR="008F187D" w:rsidRDefault="008F187D" w:rsidP="0022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459801"/>
      <w:docPartObj>
        <w:docPartGallery w:val="Page Numbers (Bottom of Page)"/>
        <w:docPartUnique/>
      </w:docPartObj>
    </w:sdtPr>
    <w:sdtEndPr>
      <w:rPr>
        <w:noProof/>
      </w:rPr>
    </w:sdtEndPr>
    <w:sdtContent>
      <w:p w14:paraId="30A18528" w14:textId="234C4930" w:rsidR="0022458B" w:rsidRDefault="002245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43C10" w14:textId="77777777" w:rsidR="0022458B" w:rsidRDefault="0022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2815D" w14:textId="77777777" w:rsidR="008F187D" w:rsidRDefault="008F187D" w:rsidP="0022458B">
      <w:pPr>
        <w:spacing w:after="0" w:line="240" w:lineRule="auto"/>
      </w:pPr>
      <w:r>
        <w:separator/>
      </w:r>
    </w:p>
  </w:footnote>
  <w:footnote w:type="continuationSeparator" w:id="0">
    <w:p w14:paraId="616FB42D" w14:textId="77777777" w:rsidR="008F187D" w:rsidRDefault="008F187D" w:rsidP="00224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4913"/>
    <w:multiLevelType w:val="multilevel"/>
    <w:tmpl w:val="5DE8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200DA"/>
    <w:multiLevelType w:val="multilevel"/>
    <w:tmpl w:val="9DD6A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444246"/>
    <w:multiLevelType w:val="multilevel"/>
    <w:tmpl w:val="74ECE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EF1A9D"/>
    <w:multiLevelType w:val="multilevel"/>
    <w:tmpl w:val="7D88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DA0A8B"/>
    <w:multiLevelType w:val="multilevel"/>
    <w:tmpl w:val="3338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397021"/>
    <w:multiLevelType w:val="multilevel"/>
    <w:tmpl w:val="F5AA0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213B1A"/>
    <w:multiLevelType w:val="multilevel"/>
    <w:tmpl w:val="0FC6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9235543">
    <w:abstractNumId w:val="1"/>
  </w:num>
  <w:num w:numId="2" w16cid:durableId="945116104">
    <w:abstractNumId w:val="3"/>
  </w:num>
  <w:num w:numId="3" w16cid:durableId="1594973406">
    <w:abstractNumId w:val="5"/>
  </w:num>
  <w:num w:numId="4" w16cid:durableId="1772241477">
    <w:abstractNumId w:val="6"/>
  </w:num>
  <w:num w:numId="5" w16cid:durableId="1716150320">
    <w:abstractNumId w:val="0"/>
  </w:num>
  <w:num w:numId="6" w16cid:durableId="952054264">
    <w:abstractNumId w:val="4"/>
  </w:num>
  <w:num w:numId="7" w16cid:durableId="1056003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8B"/>
    <w:rsid w:val="0022458B"/>
    <w:rsid w:val="005836A3"/>
    <w:rsid w:val="00595011"/>
    <w:rsid w:val="005B0F71"/>
    <w:rsid w:val="008F187D"/>
    <w:rsid w:val="00AE19DA"/>
    <w:rsid w:val="00BD642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04CC"/>
  <w15:chartTrackingRefBased/>
  <w15:docId w15:val="{BB3ABA82-CB9B-4E45-9250-4657ECE0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8B"/>
    <w:rPr>
      <w:lang w:val="en-US"/>
    </w:rPr>
  </w:style>
  <w:style w:type="paragraph" w:styleId="Heading1">
    <w:name w:val="heading 1"/>
    <w:basedOn w:val="Normal"/>
    <w:next w:val="Normal"/>
    <w:link w:val="Heading1Char"/>
    <w:uiPriority w:val="9"/>
    <w:qFormat/>
    <w:rsid w:val="00224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4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58B"/>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rsid w:val="0022458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22458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22458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22458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22458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2458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2458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2458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24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58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24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58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2458B"/>
    <w:pPr>
      <w:spacing w:before="160"/>
      <w:jc w:val="center"/>
    </w:pPr>
    <w:rPr>
      <w:i/>
      <w:iCs/>
      <w:color w:val="404040" w:themeColor="text1" w:themeTint="BF"/>
    </w:rPr>
  </w:style>
  <w:style w:type="character" w:customStyle="1" w:styleId="QuoteChar">
    <w:name w:val="Quote Char"/>
    <w:basedOn w:val="DefaultParagraphFont"/>
    <w:link w:val="Quote"/>
    <w:uiPriority w:val="29"/>
    <w:rsid w:val="0022458B"/>
    <w:rPr>
      <w:i/>
      <w:iCs/>
      <w:color w:val="404040" w:themeColor="text1" w:themeTint="BF"/>
      <w:lang w:val="en-US"/>
    </w:rPr>
  </w:style>
  <w:style w:type="paragraph" w:styleId="ListParagraph">
    <w:name w:val="List Paragraph"/>
    <w:basedOn w:val="Normal"/>
    <w:uiPriority w:val="34"/>
    <w:qFormat/>
    <w:rsid w:val="0022458B"/>
    <w:pPr>
      <w:ind w:left="720"/>
      <w:contextualSpacing/>
    </w:pPr>
  </w:style>
  <w:style w:type="character" w:styleId="IntenseEmphasis">
    <w:name w:val="Intense Emphasis"/>
    <w:basedOn w:val="DefaultParagraphFont"/>
    <w:uiPriority w:val="21"/>
    <w:qFormat/>
    <w:rsid w:val="0022458B"/>
    <w:rPr>
      <w:i/>
      <w:iCs/>
      <w:color w:val="0F4761" w:themeColor="accent1" w:themeShade="BF"/>
    </w:rPr>
  </w:style>
  <w:style w:type="paragraph" w:styleId="IntenseQuote">
    <w:name w:val="Intense Quote"/>
    <w:basedOn w:val="Normal"/>
    <w:next w:val="Normal"/>
    <w:link w:val="IntenseQuoteChar"/>
    <w:uiPriority w:val="30"/>
    <w:qFormat/>
    <w:rsid w:val="00224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58B"/>
    <w:rPr>
      <w:i/>
      <w:iCs/>
      <w:color w:val="0F4761" w:themeColor="accent1" w:themeShade="BF"/>
      <w:lang w:val="en-US"/>
    </w:rPr>
  </w:style>
  <w:style w:type="character" w:styleId="IntenseReference">
    <w:name w:val="Intense Reference"/>
    <w:basedOn w:val="DefaultParagraphFont"/>
    <w:uiPriority w:val="32"/>
    <w:qFormat/>
    <w:rsid w:val="0022458B"/>
    <w:rPr>
      <w:b/>
      <w:bCs/>
      <w:smallCaps/>
      <w:color w:val="0F4761" w:themeColor="accent1" w:themeShade="BF"/>
      <w:spacing w:val="5"/>
    </w:rPr>
  </w:style>
  <w:style w:type="paragraph" w:styleId="Header">
    <w:name w:val="header"/>
    <w:basedOn w:val="Normal"/>
    <w:link w:val="HeaderChar"/>
    <w:uiPriority w:val="99"/>
    <w:unhideWhenUsed/>
    <w:rsid w:val="0022458B"/>
    <w:pPr>
      <w:tabs>
        <w:tab w:val="center" w:pos="4677"/>
        <w:tab w:val="right" w:pos="9355"/>
      </w:tabs>
      <w:spacing w:after="0" w:line="240" w:lineRule="auto"/>
    </w:pPr>
  </w:style>
  <w:style w:type="character" w:customStyle="1" w:styleId="HeaderChar">
    <w:name w:val="Header Char"/>
    <w:basedOn w:val="DefaultParagraphFont"/>
    <w:link w:val="Header"/>
    <w:uiPriority w:val="99"/>
    <w:rsid w:val="0022458B"/>
    <w:rPr>
      <w:lang w:val="en-US"/>
    </w:rPr>
  </w:style>
  <w:style w:type="paragraph" w:styleId="Footer">
    <w:name w:val="footer"/>
    <w:basedOn w:val="Normal"/>
    <w:link w:val="FooterChar"/>
    <w:uiPriority w:val="99"/>
    <w:unhideWhenUsed/>
    <w:rsid w:val="0022458B"/>
    <w:pPr>
      <w:tabs>
        <w:tab w:val="center" w:pos="4677"/>
        <w:tab w:val="right" w:pos="9355"/>
      </w:tabs>
      <w:spacing w:after="0" w:line="240" w:lineRule="auto"/>
    </w:pPr>
  </w:style>
  <w:style w:type="character" w:customStyle="1" w:styleId="FooterChar">
    <w:name w:val="Footer Char"/>
    <w:basedOn w:val="DefaultParagraphFont"/>
    <w:link w:val="Footer"/>
    <w:uiPriority w:val="99"/>
    <w:rsid w:val="0022458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4009</Words>
  <Characters>22855</Characters>
  <Application>Microsoft Office Word</Application>
  <DocSecurity>0</DocSecurity>
  <Lines>190</Lines>
  <Paragraphs>53</Paragraphs>
  <ScaleCrop>false</ScaleCrop>
  <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Zhanslu Zhanabayeva</dc:creator>
  <cp:keywords/>
  <dc:description/>
  <cp:lastModifiedBy>Zhanslu Zhanabayeva</cp:lastModifiedBy>
  <cp:revision>1</cp:revision>
  <dcterms:created xsi:type="dcterms:W3CDTF">2025-05-17T08:07:00Z</dcterms:created>
  <dcterms:modified xsi:type="dcterms:W3CDTF">2025-05-17T08:12:00Z</dcterms:modified>
</cp:coreProperties>
</file>